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D3" w:rsidRDefault="00894D3E" w:rsidP="00ED7983">
      <w:pPr>
        <w:spacing w:line="240" w:lineRule="auto"/>
        <w:jc w:val="both"/>
        <w:rPr>
          <w:color w:val="1F497D" w:themeColor="text2"/>
        </w:rPr>
      </w:pPr>
      <w:r>
        <w:rPr>
          <w:color w:val="1F497D" w:themeColor="text2"/>
        </w:rPr>
        <w:t>In allen Modulen arbeiten wir</w:t>
      </w:r>
      <w:r w:rsidRPr="004C1117">
        <w:rPr>
          <w:color w:val="1F497D" w:themeColor="text2"/>
        </w:rPr>
        <w:t xml:space="preserve">  </w:t>
      </w:r>
      <w:r>
        <w:rPr>
          <w:color w:val="1F497D" w:themeColor="text2"/>
        </w:rPr>
        <w:t xml:space="preserve">mit </w:t>
      </w:r>
      <w:proofErr w:type="spellStart"/>
      <w:r>
        <w:rPr>
          <w:color w:val="1F497D" w:themeColor="text2"/>
        </w:rPr>
        <w:t>systemi</w:t>
      </w:r>
      <w:proofErr w:type="spellEnd"/>
      <w:r>
        <w:rPr>
          <w:color w:val="1F497D" w:themeColor="text2"/>
        </w:rPr>
        <w:t xml:space="preserve">- </w:t>
      </w:r>
      <w:proofErr w:type="spellStart"/>
      <w:r>
        <w:rPr>
          <w:color w:val="1F497D" w:themeColor="text2"/>
        </w:rPr>
        <w:t>schen</w:t>
      </w:r>
      <w:proofErr w:type="spellEnd"/>
      <w:r>
        <w:rPr>
          <w:color w:val="1F497D" w:themeColor="text2"/>
        </w:rPr>
        <w:t xml:space="preserve"> Aufstellungen und dem Walken! Die Ausbildung endet mit einem Zertifikat</w:t>
      </w:r>
      <w:r w:rsidRPr="004C1117">
        <w:rPr>
          <w:color w:val="1F497D" w:themeColor="text2"/>
        </w:rPr>
        <w:t xml:space="preserve"> </w:t>
      </w:r>
      <w:r w:rsidR="00ED7983">
        <w:rPr>
          <w:color w:val="1F497D" w:themeColor="text2"/>
        </w:rPr>
        <w:t xml:space="preserve">als:      </w:t>
      </w:r>
      <w:r w:rsidR="009E135B">
        <w:rPr>
          <w:noProof/>
          <w:color w:val="1F497D" w:themeColor="text2"/>
          <w:lang w:eastAsia="de-DE"/>
        </w:rPr>
        <mc:AlternateContent>
          <mc:Choice Requires="wps">
            <w:drawing>
              <wp:anchor distT="0" distB="0" distL="114300" distR="114300" simplePos="0" relativeHeight="251661312" behindDoc="0" locked="0" layoutInCell="1" allowOverlap="1" wp14:anchorId="7449DC77" wp14:editId="509BB179">
                <wp:simplePos x="0" y="0"/>
                <wp:positionH relativeFrom="column">
                  <wp:posOffset>924152</wp:posOffset>
                </wp:positionH>
                <wp:positionV relativeFrom="paragraph">
                  <wp:posOffset>129203</wp:posOffset>
                </wp:positionV>
                <wp:extent cx="45719" cy="67112"/>
                <wp:effectExtent l="0" t="0" r="12065" b="28575"/>
                <wp:wrapNone/>
                <wp:docPr id="9" name="Textfeld 9"/>
                <wp:cNvGraphicFramePr/>
                <a:graphic xmlns:a="http://schemas.openxmlformats.org/drawingml/2006/main">
                  <a:graphicData uri="http://schemas.microsoft.com/office/word/2010/wordprocessingShape">
                    <wps:wsp>
                      <wps:cNvSpPr txBox="1"/>
                      <wps:spPr>
                        <a:xfrm>
                          <a:off x="0" y="0"/>
                          <a:ext cx="45719" cy="67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4D3E" w:rsidRPr="003B5A3D" w:rsidRDefault="00894D3E" w:rsidP="00ED7983">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left:0;text-align:left;margin-left:72.75pt;margin-top:10.15pt;width:3.6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" fillcolor="white [3201]" strokeweight=".5pt">
                <v:textbox>
                  <w:txbxContent>
                    <w:p w:rsidR="00894D3E" w:rsidRPr="003B5A3D" w:rsidRDefault="00894D3E" w:rsidP="00ED7983">
                      <w:pPr>
                        <w:rPr>
                          <w:color w:val="002060"/>
                        </w:rPr>
                      </w:pPr>
                    </w:p>
                  </w:txbxContent>
                </v:textbox>
              </v:shape>
            </w:pict>
          </mc:Fallback>
        </mc:AlternateContent>
      </w:r>
    </w:p>
    <w:p w:rsidR="009E135B" w:rsidRDefault="00ED7983" w:rsidP="00ED7983">
      <w:pPr>
        <w:spacing w:line="240" w:lineRule="auto"/>
        <w:jc w:val="center"/>
        <w:rPr>
          <w:color w:val="1F497D" w:themeColor="text2"/>
        </w:rPr>
      </w:pPr>
      <w:r w:rsidRPr="003B5A3D">
        <w:rPr>
          <w:noProof/>
          <w:color w:val="002060"/>
          <w:lang w:eastAsia="de-DE"/>
        </w:rPr>
        <w:drawing>
          <wp:inline distT="0" distB="0" distL="0" distR="0" wp14:anchorId="34C66437" wp14:editId="39FF6168">
            <wp:extent cx="1585519" cy="1404047"/>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545" cy="1412040"/>
                    </a:xfrm>
                    <a:prstGeom prst="rect">
                      <a:avLst/>
                    </a:prstGeom>
                    <a:noFill/>
                    <a:ln>
                      <a:noFill/>
                    </a:ln>
                  </pic:spPr>
                </pic:pic>
              </a:graphicData>
            </a:graphic>
          </wp:inline>
        </w:drawing>
      </w:r>
    </w:p>
    <w:p w:rsidR="00894D3E" w:rsidRPr="004C1117" w:rsidRDefault="00894D3E" w:rsidP="00894D3E">
      <w:pPr>
        <w:spacing w:line="240" w:lineRule="auto"/>
        <w:rPr>
          <w:color w:val="1F497D" w:themeColor="text2"/>
        </w:rPr>
      </w:pPr>
      <w:r>
        <w:rPr>
          <w:color w:val="1F497D" w:themeColor="text2"/>
        </w:rPr>
        <w:t>Seminarb</w:t>
      </w:r>
      <w:r w:rsidRPr="004C1117">
        <w:rPr>
          <w:color w:val="1F497D" w:themeColor="text2"/>
        </w:rPr>
        <w:t xml:space="preserve">eginn:                                      </w:t>
      </w:r>
      <w:r>
        <w:rPr>
          <w:color w:val="1F497D" w:themeColor="text2"/>
        </w:rPr>
        <w:t xml:space="preserve">                      Freitag 18:00 – 22:00 Uhr</w:t>
      </w:r>
      <w:r w:rsidRPr="004C1117">
        <w:rPr>
          <w:color w:val="1F497D" w:themeColor="text2"/>
        </w:rPr>
        <w:t xml:space="preserve">                  </w:t>
      </w:r>
      <w:r>
        <w:rPr>
          <w:color w:val="1F497D" w:themeColor="text2"/>
        </w:rPr>
        <w:t xml:space="preserve">                        Samstag </w:t>
      </w:r>
      <w:r w:rsidRPr="004C1117">
        <w:rPr>
          <w:color w:val="1F497D" w:themeColor="text2"/>
        </w:rPr>
        <w:t xml:space="preserve">9:00 – 18:00 Uhr                           </w:t>
      </w:r>
      <w:r>
        <w:rPr>
          <w:color w:val="1F497D" w:themeColor="text2"/>
        </w:rPr>
        <w:t xml:space="preserve">                        Sonntag 9:00 – 16</w:t>
      </w:r>
      <w:r w:rsidRPr="004C1117">
        <w:rPr>
          <w:color w:val="1F497D" w:themeColor="text2"/>
        </w:rPr>
        <w:t xml:space="preserve">:00 Uhr </w:t>
      </w:r>
    </w:p>
    <w:p w:rsidR="00894D3E" w:rsidRPr="004C1117" w:rsidRDefault="00894D3E" w:rsidP="00894D3E">
      <w:pPr>
        <w:spacing w:line="240" w:lineRule="auto"/>
        <w:rPr>
          <w:color w:val="1F497D" w:themeColor="text2"/>
        </w:rPr>
      </w:pPr>
      <w:r w:rsidRPr="004C1117">
        <w:rPr>
          <w:color w:val="1F497D" w:themeColor="text2"/>
        </w:rPr>
        <w:t xml:space="preserve">Seminarort:                                                        </w:t>
      </w:r>
      <w:r>
        <w:rPr>
          <w:color w:val="1F497D" w:themeColor="text2"/>
        </w:rPr>
        <w:t xml:space="preserve">       Praxis Gewusst Wie!</w:t>
      </w:r>
      <w:r w:rsidRPr="004C1117">
        <w:rPr>
          <w:color w:val="1F497D" w:themeColor="text2"/>
        </w:rPr>
        <w:t xml:space="preserve">                                             Welfenstr. 35</w:t>
      </w:r>
      <w:r w:rsidR="003E6F93">
        <w:rPr>
          <w:color w:val="1F497D" w:themeColor="text2"/>
        </w:rPr>
        <w:t xml:space="preserve">, </w:t>
      </w:r>
      <w:r w:rsidRPr="004C1117">
        <w:rPr>
          <w:color w:val="1F497D" w:themeColor="text2"/>
        </w:rPr>
        <w:t xml:space="preserve">87629 Füssen </w:t>
      </w:r>
    </w:p>
    <w:p w:rsidR="00ED7983" w:rsidRDefault="003E6F93" w:rsidP="00894D3E">
      <w:pPr>
        <w:spacing w:line="240" w:lineRule="auto"/>
        <w:jc w:val="both"/>
        <w:rPr>
          <w:b/>
          <w:color w:val="1F497D" w:themeColor="text2"/>
        </w:rPr>
      </w:pPr>
      <w:r>
        <w:rPr>
          <w:b/>
          <w:color w:val="1F497D" w:themeColor="text2"/>
        </w:rPr>
        <w:t>Seminar</w:t>
      </w:r>
      <w:r w:rsidR="00894D3E" w:rsidRPr="003E6F93">
        <w:rPr>
          <w:b/>
          <w:color w:val="1F497D" w:themeColor="text2"/>
        </w:rPr>
        <w:t>gebühr:</w:t>
      </w:r>
      <w:r w:rsidR="00ED7983" w:rsidRPr="00ED7983">
        <w:rPr>
          <w:b/>
          <w:color w:val="1F497D" w:themeColor="text2"/>
        </w:rPr>
        <w:t xml:space="preserve"> </w:t>
      </w:r>
    </w:p>
    <w:p w:rsidR="00894D3E" w:rsidRPr="003E6F93" w:rsidRDefault="00ED7983" w:rsidP="00894D3E">
      <w:pPr>
        <w:spacing w:line="240" w:lineRule="auto"/>
        <w:jc w:val="both"/>
        <w:rPr>
          <w:color w:val="1F497D" w:themeColor="text2"/>
        </w:rPr>
      </w:pPr>
      <w:r w:rsidRPr="009A177F">
        <w:rPr>
          <w:b/>
          <w:color w:val="1F497D" w:themeColor="text2"/>
        </w:rPr>
        <w:t>2560,00</w:t>
      </w:r>
      <w:r>
        <w:rPr>
          <w:color w:val="1F497D" w:themeColor="text2"/>
        </w:rPr>
        <w:t xml:space="preserve">  Euro f</w:t>
      </w:r>
      <w:r w:rsidRPr="004C1117">
        <w:rPr>
          <w:color w:val="1F497D" w:themeColor="text2"/>
        </w:rPr>
        <w:t>ür</w:t>
      </w:r>
      <w:r>
        <w:rPr>
          <w:color w:val="1F497D" w:themeColor="text2"/>
        </w:rPr>
        <w:t xml:space="preserve"> 8 Themenblöcke a` </w:t>
      </w:r>
      <w:r w:rsidRPr="009A177F">
        <w:rPr>
          <w:b/>
          <w:color w:val="1F497D" w:themeColor="text2"/>
        </w:rPr>
        <w:t>320,00</w:t>
      </w:r>
      <w:r>
        <w:rPr>
          <w:color w:val="1F497D" w:themeColor="text2"/>
        </w:rPr>
        <w:t xml:space="preserve"> Euro pro Block,</w:t>
      </w:r>
      <w:r w:rsidRPr="004C1117">
        <w:rPr>
          <w:color w:val="1F497D" w:themeColor="text2"/>
        </w:rPr>
        <w:t xml:space="preserve"> </w:t>
      </w:r>
      <w:r>
        <w:rPr>
          <w:color w:val="1F497D" w:themeColor="text2"/>
        </w:rPr>
        <w:t xml:space="preserve">Kaffee, </w:t>
      </w:r>
      <w:r w:rsidRPr="004C1117">
        <w:rPr>
          <w:color w:val="1F497D" w:themeColor="text2"/>
        </w:rPr>
        <w:t xml:space="preserve"> Kuchen</w:t>
      </w:r>
      <w:r>
        <w:rPr>
          <w:color w:val="1F497D" w:themeColor="text2"/>
        </w:rPr>
        <w:t xml:space="preserve">, Tee, Knabbereien, incl. </w:t>
      </w:r>
      <w:r w:rsidRPr="009A177F">
        <w:rPr>
          <w:b/>
          <w:color w:val="1F497D" w:themeColor="text2"/>
        </w:rPr>
        <w:t>2400,00</w:t>
      </w:r>
      <w:r>
        <w:rPr>
          <w:color w:val="1F497D" w:themeColor="text2"/>
        </w:rPr>
        <w:t xml:space="preserve"> Euro bei Vorauszahlung aller Themen- </w:t>
      </w:r>
      <w:proofErr w:type="spellStart"/>
      <w:r>
        <w:rPr>
          <w:color w:val="1F497D" w:themeColor="text2"/>
        </w:rPr>
        <w:t>blöcke</w:t>
      </w:r>
      <w:proofErr w:type="spellEnd"/>
      <w:r>
        <w:rPr>
          <w:color w:val="1F497D" w:themeColor="text2"/>
        </w:rPr>
        <w:t>. Die Ausbildung ist nur komplett buchbar. Die Teilnahme an der Seminarreise nach Zypern vom 3.-10. November 2019 erleichtert durch die intensive Selbsterfahrung den Einstieg in die Ausbildung. Seminarunterlagen bekommst du bei jedem Modul.</w:t>
      </w:r>
      <w:r w:rsidR="00894D3E" w:rsidRPr="004C1117">
        <w:rPr>
          <w:color w:val="1F497D" w:themeColor="text2"/>
        </w:rPr>
        <w:t xml:space="preserve"> </w:t>
      </w:r>
    </w:p>
    <w:p w:rsidR="00013F61" w:rsidRPr="005702FC" w:rsidRDefault="009E135B" w:rsidP="0018728B">
      <w:pPr>
        <w:rPr>
          <w:rFonts w:ascii="Calibri Light" w:hAnsi="Calibri Light" w:cs="Calibri Light"/>
        </w:rPr>
      </w:pPr>
      <w:r w:rsidRPr="005702FC">
        <w:rPr>
          <w:rFonts w:ascii="Calibri Light" w:hAnsi="Calibri Light" w:cs="Calibri Light"/>
          <w:noProof/>
          <w:lang w:eastAsia="de-DE"/>
        </w:rPr>
        <w:lastRenderedPageBreak/>
        <w:drawing>
          <wp:inline distT="0" distB="0" distL="0" distR="0" wp14:anchorId="63B6AE97" wp14:editId="7254BFFA">
            <wp:extent cx="1395674"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 rund flyer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5674" cy="1371600"/>
                    </a:xfrm>
                    <a:prstGeom prst="rect">
                      <a:avLst/>
                    </a:prstGeom>
                  </pic:spPr>
                </pic:pic>
              </a:graphicData>
            </a:graphic>
          </wp:inline>
        </w:drawing>
      </w:r>
    </w:p>
    <w:p w:rsidR="009E135B" w:rsidRPr="005702FC" w:rsidRDefault="009E135B" w:rsidP="009E135B">
      <w:pPr>
        <w:spacing w:line="240" w:lineRule="auto"/>
        <w:rPr>
          <w:rFonts w:ascii="Calibri Light" w:hAnsi="Calibri Light" w:cs="Calibri Light"/>
          <w:b/>
          <w:color w:val="1F497D" w:themeColor="text2"/>
        </w:rPr>
      </w:pPr>
      <w:r w:rsidRPr="005702FC">
        <w:rPr>
          <w:rFonts w:ascii="Calibri Light" w:hAnsi="Calibri Light" w:cs="Calibri Light"/>
          <w:b/>
          <w:color w:val="1F497D" w:themeColor="text2"/>
        </w:rPr>
        <w:t xml:space="preserve">Seminarleiterin: Marianne </w:t>
      </w:r>
      <w:proofErr w:type="spellStart"/>
      <w:r w:rsidRPr="005702FC">
        <w:rPr>
          <w:rFonts w:ascii="Calibri Light" w:hAnsi="Calibri Light" w:cs="Calibri Light"/>
          <w:b/>
          <w:color w:val="1F497D" w:themeColor="text2"/>
        </w:rPr>
        <w:t>Jorde</w:t>
      </w:r>
      <w:proofErr w:type="spellEnd"/>
      <w:r w:rsidRPr="005702FC">
        <w:rPr>
          <w:rFonts w:ascii="Calibri Light" w:hAnsi="Calibri Light" w:cs="Calibri Light"/>
          <w:b/>
          <w:color w:val="1F497D" w:themeColor="text2"/>
        </w:rPr>
        <w:t xml:space="preserve">                </w:t>
      </w:r>
    </w:p>
    <w:p w:rsidR="00ED7983" w:rsidRPr="005702FC" w:rsidRDefault="009E135B" w:rsidP="009E135B">
      <w:pPr>
        <w:spacing w:line="240" w:lineRule="auto"/>
        <w:rPr>
          <w:rFonts w:ascii="Calibri Light" w:hAnsi="Calibri Light" w:cs="Calibri Light"/>
          <w:color w:val="1F497D" w:themeColor="text2"/>
        </w:rPr>
      </w:pPr>
      <w:r w:rsidRPr="005702FC">
        <w:rPr>
          <w:rFonts w:ascii="Calibri Light" w:hAnsi="Calibri Light" w:cs="Calibri Light"/>
          <w:color w:val="1F497D" w:themeColor="text2"/>
        </w:rPr>
        <w:t>Anerkannte Lehrtherapeutin (</w:t>
      </w:r>
      <w:proofErr w:type="spellStart"/>
      <w:r w:rsidRPr="005702FC">
        <w:rPr>
          <w:rFonts w:ascii="Calibri Light" w:hAnsi="Calibri Light" w:cs="Calibri Light"/>
          <w:color w:val="1F497D" w:themeColor="text2"/>
        </w:rPr>
        <w:t>DGfS</w:t>
      </w:r>
      <w:proofErr w:type="spellEnd"/>
      <w:r w:rsidRPr="005702FC">
        <w:rPr>
          <w:rFonts w:ascii="Calibri Light" w:hAnsi="Calibri Light" w:cs="Calibri Light"/>
          <w:color w:val="1F497D" w:themeColor="text2"/>
        </w:rPr>
        <w:t xml:space="preserve">)   Heilpraktikerin für Psychotherapie    Systemische Klopfakupressur             Biologisches Dekodieren </w:t>
      </w:r>
      <w:r w:rsidR="00ED7983">
        <w:rPr>
          <w:rFonts w:ascii="Calibri Light" w:hAnsi="Calibri Light" w:cs="Calibri Light"/>
          <w:color w:val="1F497D" w:themeColor="text2"/>
        </w:rPr>
        <w:t xml:space="preserve">                                          Walking-in-</w:t>
      </w:r>
      <w:proofErr w:type="spellStart"/>
      <w:r w:rsidR="00ED7983">
        <w:rPr>
          <w:rFonts w:ascii="Calibri Light" w:hAnsi="Calibri Light" w:cs="Calibri Light"/>
          <w:color w:val="1F497D" w:themeColor="text2"/>
        </w:rPr>
        <w:t>your</w:t>
      </w:r>
      <w:proofErr w:type="spellEnd"/>
      <w:r w:rsidR="00ED7983">
        <w:rPr>
          <w:rFonts w:ascii="Calibri Light" w:hAnsi="Calibri Light" w:cs="Calibri Light"/>
          <w:color w:val="1F497D" w:themeColor="text2"/>
        </w:rPr>
        <w:t>-</w:t>
      </w:r>
      <w:proofErr w:type="spellStart"/>
      <w:r w:rsidR="00ED7983">
        <w:rPr>
          <w:rFonts w:ascii="Calibri Light" w:hAnsi="Calibri Light" w:cs="Calibri Light"/>
          <w:color w:val="1F497D" w:themeColor="text2"/>
        </w:rPr>
        <w:t>shoes</w:t>
      </w:r>
      <w:proofErr w:type="spellEnd"/>
    </w:p>
    <w:p w:rsidR="003B5A3D" w:rsidRDefault="003B5A3D" w:rsidP="009E135B">
      <w:pPr>
        <w:spacing w:line="240" w:lineRule="auto"/>
        <w:rPr>
          <w:rFonts w:ascii="Calibri Light" w:hAnsi="Calibri Light" w:cs="Calibri Light"/>
          <w:color w:val="1F497D" w:themeColor="text2"/>
        </w:rPr>
      </w:pPr>
    </w:p>
    <w:p w:rsidR="00633DAB" w:rsidRPr="005702FC" w:rsidRDefault="00633DAB" w:rsidP="009E135B">
      <w:pPr>
        <w:spacing w:line="240" w:lineRule="auto"/>
        <w:rPr>
          <w:rFonts w:ascii="Calibri Light" w:hAnsi="Calibri Light" w:cs="Calibri Light"/>
          <w:color w:val="1F497D" w:themeColor="text2"/>
        </w:rPr>
      </w:pPr>
    </w:p>
    <w:p w:rsidR="00633DAB" w:rsidRPr="005702FC" w:rsidRDefault="009E135B" w:rsidP="009E135B">
      <w:pPr>
        <w:spacing w:line="240" w:lineRule="auto"/>
        <w:rPr>
          <w:rFonts w:ascii="Calibri Light" w:hAnsi="Calibri Light" w:cs="Calibri Light"/>
          <w:b/>
          <w:color w:val="1F497D" w:themeColor="text2"/>
        </w:rPr>
      </w:pPr>
      <w:r w:rsidRPr="005702FC">
        <w:rPr>
          <w:rFonts w:ascii="Calibri Light" w:hAnsi="Calibri Light" w:cs="Calibri Light"/>
          <w:b/>
          <w:color w:val="1F497D" w:themeColor="text2"/>
        </w:rPr>
        <w:t>Anmeldung unter:</w:t>
      </w:r>
    </w:p>
    <w:p w:rsidR="009E135B" w:rsidRPr="005702FC" w:rsidRDefault="00B22160" w:rsidP="009E135B">
      <w:pPr>
        <w:spacing w:line="240" w:lineRule="auto"/>
        <w:rPr>
          <w:rFonts w:ascii="Calibri Light" w:hAnsi="Calibri Light" w:cs="Calibri Light"/>
          <w:color w:val="1F497D" w:themeColor="text2"/>
        </w:rPr>
      </w:pPr>
      <w:hyperlink r:id="rId8" w:history="1">
        <w:r w:rsidR="009E135B" w:rsidRPr="005702FC">
          <w:rPr>
            <w:rStyle w:val="Hyperlink"/>
            <w:rFonts w:ascii="Calibri Light" w:hAnsi="Calibri Light" w:cs="Calibri Light"/>
          </w:rPr>
          <w:t>www.praxis-gewusst-wie.de</w:t>
        </w:r>
      </w:hyperlink>
    </w:p>
    <w:p w:rsidR="006C7A01" w:rsidRPr="005702FC" w:rsidRDefault="006C7A01" w:rsidP="009E135B">
      <w:pPr>
        <w:spacing w:line="240" w:lineRule="auto"/>
        <w:rPr>
          <w:rFonts w:ascii="Calibri Light" w:hAnsi="Calibri Light" w:cs="Calibri Light"/>
          <w:color w:val="1F497D" w:themeColor="text2"/>
        </w:rPr>
      </w:pPr>
      <w:r w:rsidRPr="005702FC">
        <w:rPr>
          <w:rFonts w:ascii="Calibri Light" w:hAnsi="Calibri Light" w:cs="Calibri Light"/>
          <w:color w:val="1F497D" w:themeColor="text2"/>
        </w:rPr>
        <w:t xml:space="preserve">08362/9118925 oder </w:t>
      </w:r>
      <w:r w:rsidR="009E135B" w:rsidRPr="005702FC">
        <w:rPr>
          <w:rFonts w:ascii="Calibri Light" w:hAnsi="Calibri Light" w:cs="Calibri Light"/>
          <w:color w:val="1F497D" w:themeColor="text2"/>
        </w:rPr>
        <w:t>0152/28774341</w:t>
      </w:r>
      <w:r w:rsidRPr="005702FC">
        <w:rPr>
          <w:rFonts w:ascii="Calibri Light" w:hAnsi="Calibri Light" w:cs="Calibri Light"/>
          <w:color w:val="1F497D" w:themeColor="text2"/>
        </w:rPr>
        <w:t xml:space="preserve">        87629 Füssen, Welfenstr.35</w:t>
      </w:r>
    </w:p>
    <w:p w:rsidR="00633DAB" w:rsidRDefault="00633DAB" w:rsidP="006C7A01">
      <w:pPr>
        <w:spacing w:line="240" w:lineRule="auto"/>
        <w:jc w:val="both"/>
        <w:rPr>
          <w:rFonts w:ascii="Calibri Light" w:hAnsi="Calibri Light" w:cs="Calibri Light"/>
          <w:color w:val="1F497D" w:themeColor="text2"/>
          <w:sz w:val="18"/>
          <w:szCs w:val="18"/>
        </w:rPr>
      </w:pPr>
    </w:p>
    <w:p w:rsidR="00894D3E" w:rsidRPr="005702FC" w:rsidRDefault="009E135B" w:rsidP="006C7A01">
      <w:pPr>
        <w:spacing w:line="240" w:lineRule="auto"/>
        <w:jc w:val="both"/>
        <w:rPr>
          <w:rFonts w:ascii="Calibri Light" w:hAnsi="Calibri Light" w:cs="Calibri Light"/>
          <w:color w:val="1F497D" w:themeColor="text2"/>
          <w:sz w:val="18"/>
          <w:szCs w:val="18"/>
        </w:rPr>
      </w:pPr>
      <w:r w:rsidRPr="005702FC">
        <w:rPr>
          <w:rFonts w:ascii="Calibri Light" w:hAnsi="Calibri Light" w:cs="Calibri Light"/>
          <w:color w:val="1F497D" w:themeColor="text2"/>
          <w:sz w:val="18"/>
          <w:szCs w:val="18"/>
        </w:rPr>
        <w:t>Haftungsausschluss</w:t>
      </w:r>
      <w:r w:rsidR="00633DAB">
        <w:rPr>
          <w:rFonts w:ascii="Calibri Light" w:hAnsi="Calibri Light" w:cs="Calibri Light"/>
          <w:color w:val="1F497D" w:themeColor="text2"/>
          <w:sz w:val="18"/>
          <w:szCs w:val="18"/>
        </w:rPr>
        <w:t xml:space="preserve">   </w:t>
      </w:r>
      <w:r w:rsidRPr="005702FC">
        <w:rPr>
          <w:rFonts w:ascii="Calibri Light" w:hAnsi="Calibri Light" w:cs="Calibri Light"/>
          <w:color w:val="1F497D" w:themeColor="text2"/>
          <w:sz w:val="18"/>
          <w:szCs w:val="18"/>
        </w:rPr>
        <w:t xml:space="preserve">                                                                   </w:t>
      </w:r>
      <w:r w:rsidR="006954AF">
        <w:rPr>
          <w:rFonts w:ascii="Calibri Light" w:hAnsi="Calibri Light" w:cs="Calibri Light"/>
          <w:color w:val="1F497D" w:themeColor="text2"/>
          <w:sz w:val="18"/>
          <w:szCs w:val="18"/>
        </w:rPr>
        <w:t>Das</w:t>
      </w:r>
      <w:r w:rsidR="00633DAB">
        <w:rPr>
          <w:rFonts w:ascii="Calibri Light" w:hAnsi="Calibri Light" w:cs="Calibri Light"/>
          <w:color w:val="1F497D" w:themeColor="text2"/>
          <w:sz w:val="18"/>
          <w:szCs w:val="18"/>
        </w:rPr>
        <w:t xml:space="preserve"> Seminar richtet</w:t>
      </w:r>
      <w:r w:rsidR="006954AF">
        <w:rPr>
          <w:rFonts w:ascii="Calibri Light" w:hAnsi="Calibri Light" w:cs="Calibri Light"/>
          <w:color w:val="1F497D" w:themeColor="text2"/>
          <w:sz w:val="18"/>
          <w:szCs w:val="18"/>
        </w:rPr>
        <w:t xml:space="preserve"> sich an psychisch gesunde Men</w:t>
      </w:r>
      <w:r w:rsidR="00633DAB">
        <w:rPr>
          <w:rFonts w:ascii="Calibri Light" w:hAnsi="Calibri Light" w:cs="Calibri Light"/>
          <w:color w:val="1F497D" w:themeColor="text2"/>
          <w:sz w:val="18"/>
          <w:szCs w:val="18"/>
        </w:rPr>
        <w:t>schen und stellt keine medizinische He</w:t>
      </w:r>
      <w:r w:rsidR="006954AF">
        <w:rPr>
          <w:rFonts w:ascii="Calibri Light" w:hAnsi="Calibri Light" w:cs="Calibri Light"/>
          <w:color w:val="1F497D" w:themeColor="text2"/>
          <w:sz w:val="18"/>
          <w:szCs w:val="18"/>
        </w:rPr>
        <w:t>ilbehandlung dar. Ich übernehme</w:t>
      </w:r>
      <w:r w:rsidR="00633DAB">
        <w:rPr>
          <w:rFonts w:ascii="Calibri Light" w:hAnsi="Calibri Light" w:cs="Calibri Light"/>
          <w:color w:val="1F497D" w:themeColor="text2"/>
          <w:sz w:val="18"/>
          <w:szCs w:val="18"/>
        </w:rPr>
        <w:t xml:space="preserve"> keine Schäden jedweder Art, da jeder Teilnehmer/in selbst entscheidet, in wie weit er sich auf die angebotenen Prozesse einlassen möchte und ist für sich selbst verantwortlich.</w:t>
      </w:r>
    </w:p>
    <w:p w:rsidR="00013F61" w:rsidRPr="005702FC" w:rsidRDefault="005C6571" w:rsidP="002E41B7">
      <w:pPr>
        <w:jc w:val="center"/>
        <w:rPr>
          <w:rFonts w:ascii="Calibri Light" w:hAnsi="Calibri Light" w:cs="Calibri Light"/>
          <w:b/>
          <w:color w:val="1F497D" w:themeColor="text2"/>
          <w:sz w:val="72"/>
          <w:szCs w:val="72"/>
        </w:rPr>
      </w:pPr>
      <w:r w:rsidRPr="005702FC">
        <w:rPr>
          <w:rFonts w:ascii="Calibri Light" w:hAnsi="Calibri Light" w:cs="Calibri Light"/>
          <w:b/>
          <w:color w:val="1F497D" w:themeColor="text2"/>
          <w:sz w:val="72"/>
          <w:szCs w:val="72"/>
        </w:rPr>
        <w:lastRenderedPageBreak/>
        <w:t>A</w:t>
      </w:r>
      <w:r w:rsidR="00013F61" w:rsidRPr="005702FC">
        <w:rPr>
          <w:rFonts w:ascii="Calibri Light" w:hAnsi="Calibri Light" w:cs="Calibri Light"/>
          <w:b/>
          <w:color w:val="1F497D" w:themeColor="text2"/>
          <w:sz w:val="72"/>
          <w:szCs w:val="72"/>
        </w:rPr>
        <w:t>usbildung</w:t>
      </w:r>
    </w:p>
    <w:p w:rsidR="009B0FDE" w:rsidRPr="005702FC" w:rsidRDefault="009B0FDE" w:rsidP="009B0FDE">
      <w:pPr>
        <w:jc w:val="center"/>
        <w:rPr>
          <w:rFonts w:ascii="Calibri Light" w:hAnsi="Calibri Light" w:cs="Calibri Light"/>
          <w:b/>
          <w:color w:val="1F497D" w:themeColor="text2"/>
          <w:sz w:val="36"/>
          <w:szCs w:val="36"/>
        </w:rPr>
      </w:pPr>
      <w:r w:rsidRPr="005702FC">
        <w:rPr>
          <w:rFonts w:ascii="Calibri Light" w:hAnsi="Calibri Light" w:cs="Calibri Light"/>
          <w:b/>
          <w:color w:val="1F497D" w:themeColor="text2"/>
          <w:sz w:val="36"/>
          <w:szCs w:val="36"/>
        </w:rPr>
        <w:t>zum</w:t>
      </w:r>
    </w:p>
    <w:p w:rsidR="006954AF" w:rsidRDefault="006C7A01" w:rsidP="006954AF">
      <w:pPr>
        <w:jc w:val="center"/>
        <w:rPr>
          <w:rFonts w:ascii="Calibri Light" w:hAnsi="Calibri Light" w:cs="Calibri Light"/>
          <w:b/>
          <w:color w:val="222222"/>
          <w:sz w:val="34"/>
          <w:szCs w:val="34"/>
          <w:shd w:val="clear" w:color="auto" w:fill="FFFFFF"/>
        </w:rPr>
      </w:pPr>
      <w:r w:rsidRPr="00633DAB">
        <w:rPr>
          <w:rFonts w:ascii="Calibri Light" w:hAnsi="Calibri Light" w:cs="Calibri Light"/>
          <w:b/>
          <w:color w:val="1F497D" w:themeColor="text2"/>
          <w:sz w:val="34"/>
          <w:szCs w:val="34"/>
        </w:rPr>
        <w:t>S</w:t>
      </w:r>
      <w:r w:rsidR="009B0FDE" w:rsidRPr="00633DAB">
        <w:rPr>
          <w:rFonts w:ascii="Calibri Light" w:hAnsi="Calibri Light" w:cs="Calibri Light"/>
          <w:b/>
          <w:color w:val="1F497D" w:themeColor="text2"/>
          <w:sz w:val="34"/>
          <w:szCs w:val="34"/>
        </w:rPr>
        <w:t>ystemischen Potentialcoach</w:t>
      </w:r>
      <w:r w:rsidR="003E6F93" w:rsidRPr="00633DAB">
        <w:rPr>
          <w:rFonts w:ascii="Calibri Light" w:hAnsi="Calibri Light" w:cs="Calibri Light"/>
          <w:b/>
          <w:color w:val="1F497D" w:themeColor="text2"/>
          <w:sz w:val="34"/>
          <w:szCs w:val="34"/>
        </w:rPr>
        <w:t xml:space="preserve"> </w:t>
      </w:r>
      <w:r w:rsidR="003E6F93" w:rsidRPr="00633DAB">
        <w:rPr>
          <w:rFonts w:ascii="Calibri Light" w:hAnsi="Calibri Light" w:cs="Calibri Light"/>
          <w:b/>
          <w:color w:val="222222"/>
          <w:sz w:val="34"/>
          <w:szCs w:val="34"/>
          <w:shd w:val="clear" w:color="auto" w:fill="FFFFFF"/>
        </w:rPr>
        <w:t>®</w:t>
      </w:r>
    </w:p>
    <w:p w:rsidR="00013F61" w:rsidRPr="006954AF" w:rsidRDefault="006954AF" w:rsidP="006954AF">
      <w:pPr>
        <w:jc w:val="center"/>
        <w:rPr>
          <w:rFonts w:ascii="Calibri Light" w:hAnsi="Calibri Light" w:cs="Calibri Light"/>
          <w:b/>
          <w:color w:val="1F497D" w:themeColor="text2"/>
          <w:sz w:val="34"/>
          <w:szCs w:val="34"/>
        </w:rPr>
      </w:pPr>
      <w:r>
        <w:rPr>
          <w:rFonts w:ascii="Calibri Light" w:hAnsi="Calibri Light" w:cs="Calibri Light"/>
          <w:b/>
          <w:noProof/>
          <w:color w:val="1F497D" w:themeColor="text2"/>
          <w:sz w:val="34"/>
          <w:szCs w:val="34"/>
          <w:lang w:eastAsia="de-DE"/>
        </w:rPr>
        <w:drawing>
          <wp:inline distT="0" distB="0" distL="0" distR="0" wp14:anchorId="268A502C" wp14:editId="23327E74">
            <wp:extent cx="2843868" cy="315530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6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4211" cy="3166778"/>
                    </a:xfrm>
                    <a:prstGeom prst="rect">
                      <a:avLst/>
                    </a:prstGeom>
                  </pic:spPr>
                </pic:pic>
              </a:graphicData>
            </a:graphic>
          </wp:inline>
        </w:drawing>
      </w:r>
    </w:p>
    <w:p w:rsidR="005C6571" w:rsidRPr="006954AF" w:rsidRDefault="006C154F" w:rsidP="00394304">
      <w:pPr>
        <w:jc w:val="center"/>
        <w:rPr>
          <w:rFonts w:ascii="Calibri Light" w:hAnsi="Calibri Light" w:cs="Calibri Light"/>
          <w:b/>
          <w:color w:val="1F497D" w:themeColor="text2"/>
          <w:sz w:val="28"/>
          <w:szCs w:val="28"/>
        </w:rPr>
      </w:pPr>
      <w:r w:rsidRPr="006954AF">
        <w:rPr>
          <w:rFonts w:ascii="Calibri Light" w:hAnsi="Calibri Light" w:cs="Calibri Light"/>
          <w:b/>
          <w:color w:val="1F497D" w:themeColor="text2"/>
          <w:sz w:val="28"/>
          <w:szCs w:val="28"/>
        </w:rPr>
        <w:t>Januar – September</w:t>
      </w:r>
      <w:r w:rsidR="004C1117" w:rsidRPr="006954AF">
        <w:rPr>
          <w:rFonts w:ascii="Calibri Light" w:hAnsi="Calibri Light" w:cs="Calibri Light"/>
          <w:b/>
          <w:color w:val="1F497D" w:themeColor="text2"/>
          <w:sz w:val="28"/>
          <w:szCs w:val="28"/>
        </w:rPr>
        <w:t xml:space="preserve"> </w:t>
      </w:r>
      <w:r w:rsidR="00E516A3" w:rsidRPr="006954AF">
        <w:rPr>
          <w:rFonts w:ascii="Calibri Light" w:hAnsi="Calibri Light" w:cs="Calibri Light"/>
          <w:b/>
          <w:color w:val="1F497D" w:themeColor="text2"/>
          <w:sz w:val="28"/>
          <w:szCs w:val="28"/>
        </w:rPr>
        <w:t xml:space="preserve">2019 </w:t>
      </w:r>
    </w:p>
    <w:p w:rsidR="00894D3E" w:rsidRPr="006954AF" w:rsidRDefault="00236D22" w:rsidP="00394304">
      <w:pPr>
        <w:jc w:val="center"/>
        <w:rPr>
          <w:rFonts w:ascii="Calibri Light" w:hAnsi="Calibri Light" w:cs="Calibri Light"/>
          <w:b/>
          <w:color w:val="1F497D" w:themeColor="text2"/>
          <w:sz w:val="28"/>
          <w:szCs w:val="28"/>
        </w:rPr>
      </w:pPr>
      <w:r w:rsidRPr="006954AF">
        <w:rPr>
          <w:rFonts w:ascii="Calibri Light" w:hAnsi="Calibri Light" w:cs="Calibri Light"/>
          <w:b/>
          <w:color w:val="1F497D" w:themeColor="text2"/>
          <w:sz w:val="28"/>
          <w:szCs w:val="28"/>
        </w:rPr>
        <w:t xml:space="preserve">mit Marianne </w:t>
      </w:r>
      <w:proofErr w:type="spellStart"/>
      <w:r w:rsidRPr="006954AF">
        <w:rPr>
          <w:rFonts w:ascii="Calibri Light" w:hAnsi="Calibri Light" w:cs="Calibri Light"/>
          <w:b/>
          <w:color w:val="1F497D" w:themeColor="text2"/>
          <w:sz w:val="28"/>
          <w:szCs w:val="28"/>
        </w:rPr>
        <w:t>Jorde</w:t>
      </w:r>
      <w:proofErr w:type="spellEnd"/>
    </w:p>
    <w:p w:rsidR="00ED7983" w:rsidRDefault="00ED7983" w:rsidP="00ED7983">
      <w:pPr>
        <w:spacing w:line="240" w:lineRule="auto"/>
        <w:jc w:val="both"/>
        <w:rPr>
          <w:color w:val="1F497D" w:themeColor="text2"/>
        </w:rPr>
      </w:pPr>
      <w:r>
        <w:rPr>
          <w:color w:val="1F497D" w:themeColor="text2"/>
        </w:rPr>
        <w:lastRenderedPageBreak/>
        <w:t>I</w:t>
      </w:r>
      <w:r>
        <w:rPr>
          <w:color w:val="1F497D" w:themeColor="text2"/>
        </w:rPr>
        <w:t xml:space="preserve">n dieser Ausbildung erwirbst Du umfangreiche theoretische und praktische Kenntnisse im systemischen Denken und in Bezug auf die Ursachen von Krankheiten, bzw. von  Krankheitssymptomen. Nach dieser Ausbildung bist Du in der Lage andere Menschen zu beraten, sie  besser wahrzunehmen und meist wertfrei zu verstehen. Du lernst Ursachen zu identifizieren, indem Du systemisch denkst und Verhaltensmuster aufdeckst. Der Klient hat dann die Möglichkeit dies zu verändern, indem er erkennt, dass er nun eine andere Wahl hat wie bisher und sein Leben eigenverantwortlich und lösungsorientiert gestaltet. </w:t>
      </w:r>
    </w:p>
    <w:p w:rsidR="00ED7983" w:rsidRDefault="00ED7983" w:rsidP="00ED7983">
      <w:pPr>
        <w:spacing w:line="240" w:lineRule="auto"/>
        <w:jc w:val="both"/>
        <w:rPr>
          <w:b/>
          <w:color w:val="1F497D" w:themeColor="text2"/>
          <w:sz w:val="24"/>
          <w:szCs w:val="24"/>
        </w:rPr>
      </w:pPr>
      <w:r>
        <w:rPr>
          <w:color w:val="1F497D" w:themeColor="text2"/>
        </w:rPr>
        <w:t xml:space="preserve">Die Ausbildung zum </w:t>
      </w:r>
      <w:r>
        <w:rPr>
          <w:b/>
          <w:color w:val="1F497D" w:themeColor="text2"/>
        </w:rPr>
        <w:t xml:space="preserve">Systemischen Potentialcoach </w:t>
      </w:r>
      <w:r>
        <w:rPr>
          <w:rFonts w:ascii="Arial" w:hAnsi="Arial" w:cs="Arial"/>
          <w:color w:val="222222"/>
          <w:shd w:val="clear" w:color="auto" w:fill="FFFFFF"/>
        </w:rPr>
        <w:t xml:space="preserve">® </w:t>
      </w:r>
      <w:r>
        <w:rPr>
          <w:color w:val="1F497D" w:themeColor="text2"/>
        </w:rPr>
        <w:t xml:space="preserve">richtet sich an Alle, die immer mehr Selbstkompetenz, persönliches Wachstum, evtl. eine Neuorientierung anstreben.  Ziel der Ausbildung  ist es vor allem „alten“, persönlichen Ballast loszulassen, eigene Speicherungen und Prägungen aufzudecken und zu bearbeiten, immer sicherer und zufriedener im Leben zu stehen um andere Menschen in ihren Problemen und Nöten zu unterstützen. Intensive Selbsterfahrung und das Lösen der eigenen Lebensthemen setzt das „Helfen“ voraus um:   </w:t>
      </w:r>
    </w:p>
    <w:p w:rsidR="00ED7983" w:rsidRDefault="00ED7983" w:rsidP="00ED7983">
      <w:pPr>
        <w:pStyle w:val="Listenabsatz"/>
        <w:numPr>
          <w:ilvl w:val="0"/>
          <w:numId w:val="1"/>
        </w:numPr>
        <w:spacing w:line="240" w:lineRule="auto"/>
        <w:jc w:val="both"/>
        <w:rPr>
          <w:color w:val="1F497D" w:themeColor="text2"/>
        </w:rPr>
      </w:pPr>
      <w:r>
        <w:rPr>
          <w:color w:val="1F497D" w:themeColor="text2"/>
        </w:rPr>
        <w:t>Probleme anders zu lösen</w:t>
      </w:r>
    </w:p>
    <w:p w:rsidR="00ED7983" w:rsidRDefault="00ED7983" w:rsidP="00ED7983">
      <w:pPr>
        <w:pStyle w:val="Listenabsatz"/>
        <w:numPr>
          <w:ilvl w:val="0"/>
          <w:numId w:val="1"/>
        </w:numPr>
        <w:spacing w:line="240" w:lineRule="auto"/>
        <w:jc w:val="both"/>
        <w:rPr>
          <w:color w:val="1F497D" w:themeColor="text2"/>
        </w:rPr>
      </w:pPr>
      <w:r>
        <w:rPr>
          <w:color w:val="1F497D" w:themeColor="text2"/>
        </w:rPr>
        <w:t>in Krisensituationen zu begleiten</w:t>
      </w:r>
    </w:p>
    <w:p w:rsidR="00ED7983" w:rsidRDefault="00ED7983" w:rsidP="00ED7983">
      <w:pPr>
        <w:pStyle w:val="Listenabsatz"/>
        <w:numPr>
          <w:ilvl w:val="0"/>
          <w:numId w:val="1"/>
        </w:numPr>
        <w:spacing w:line="240" w:lineRule="auto"/>
        <w:jc w:val="both"/>
        <w:rPr>
          <w:color w:val="1F497D" w:themeColor="text2"/>
        </w:rPr>
      </w:pPr>
      <w:r>
        <w:rPr>
          <w:color w:val="1F497D" w:themeColor="text2"/>
        </w:rPr>
        <w:t>Konflikte zu klären</w:t>
      </w:r>
    </w:p>
    <w:p w:rsidR="00ED7983" w:rsidRDefault="00ED7983" w:rsidP="00ED7983">
      <w:pPr>
        <w:pStyle w:val="Listenabsatz"/>
        <w:numPr>
          <w:ilvl w:val="0"/>
          <w:numId w:val="1"/>
        </w:numPr>
        <w:spacing w:line="240" w:lineRule="auto"/>
        <w:jc w:val="both"/>
        <w:rPr>
          <w:color w:val="1F497D" w:themeColor="text2"/>
        </w:rPr>
      </w:pPr>
      <w:r>
        <w:rPr>
          <w:color w:val="1F497D" w:themeColor="text2"/>
        </w:rPr>
        <w:t>Beziehungsprobleme zu bearbeiten</w:t>
      </w:r>
    </w:p>
    <w:p w:rsidR="00ED7983" w:rsidRDefault="00ED7983" w:rsidP="00ED7983">
      <w:pPr>
        <w:pStyle w:val="Listenabsatz"/>
        <w:numPr>
          <w:ilvl w:val="0"/>
          <w:numId w:val="1"/>
        </w:numPr>
        <w:spacing w:line="240" w:lineRule="auto"/>
        <w:jc w:val="both"/>
        <w:rPr>
          <w:color w:val="1F497D" w:themeColor="text2"/>
        </w:rPr>
      </w:pPr>
      <w:r>
        <w:rPr>
          <w:color w:val="1F497D" w:themeColor="text2"/>
        </w:rPr>
        <w:t>Krankheiten ursächlich zu betrachten</w:t>
      </w:r>
    </w:p>
    <w:p w:rsidR="00A3627E" w:rsidRDefault="00ED7983" w:rsidP="00ED7983">
      <w:pPr>
        <w:pStyle w:val="Listenabsatz"/>
        <w:spacing w:line="240" w:lineRule="auto"/>
        <w:jc w:val="both"/>
        <w:rPr>
          <w:b/>
          <w:color w:val="1F497D" w:themeColor="text2"/>
          <w:sz w:val="36"/>
          <w:szCs w:val="36"/>
        </w:rPr>
      </w:pPr>
      <w:r w:rsidRPr="00ED7983">
        <w:rPr>
          <w:b/>
          <w:color w:val="1F497D" w:themeColor="text2"/>
          <w:sz w:val="36"/>
          <w:szCs w:val="36"/>
        </w:rPr>
        <w:lastRenderedPageBreak/>
        <w:t>Ausbildungsinhalt</w:t>
      </w:r>
      <w:r w:rsidR="00B22160">
        <w:rPr>
          <w:b/>
          <w:color w:val="1F497D" w:themeColor="text2"/>
          <w:sz w:val="36"/>
          <w:szCs w:val="36"/>
        </w:rPr>
        <w:t>e</w:t>
      </w:r>
    </w:p>
    <w:p w:rsidR="00ED7983" w:rsidRDefault="00ED7983" w:rsidP="00ED7983">
      <w:pPr>
        <w:pStyle w:val="Listenabsatz"/>
        <w:spacing w:line="240" w:lineRule="auto"/>
        <w:jc w:val="center"/>
        <w:rPr>
          <w:b/>
          <w:color w:val="1F497D" w:themeColor="text2"/>
          <w:sz w:val="36"/>
          <w:szCs w:val="36"/>
        </w:rPr>
      </w:pPr>
    </w:p>
    <w:p w:rsidR="00ED7983" w:rsidRPr="00B22160" w:rsidRDefault="00ED7983" w:rsidP="00B22160">
      <w:pPr>
        <w:spacing w:line="240" w:lineRule="auto"/>
        <w:jc w:val="center"/>
        <w:rPr>
          <w:b/>
          <w:color w:val="1F497D" w:themeColor="text2"/>
          <w:sz w:val="24"/>
          <w:szCs w:val="24"/>
        </w:rPr>
      </w:pPr>
      <w:r w:rsidRPr="00ED7983">
        <w:rPr>
          <w:b/>
          <w:color w:val="1F497D" w:themeColor="text2"/>
          <w:sz w:val="24"/>
          <w:szCs w:val="24"/>
        </w:rPr>
        <w:t xml:space="preserve">Schau in den Spiegel und siehst wer für </w:t>
      </w:r>
      <w:r w:rsidR="00B22160">
        <w:rPr>
          <w:b/>
          <w:color w:val="1F497D" w:themeColor="text2"/>
          <w:sz w:val="24"/>
          <w:szCs w:val="24"/>
        </w:rPr>
        <w:t xml:space="preserve">     </w:t>
      </w:r>
      <w:r w:rsidRPr="00ED7983">
        <w:rPr>
          <w:b/>
          <w:color w:val="1F497D" w:themeColor="text2"/>
          <w:sz w:val="24"/>
          <w:szCs w:val="24"/>
        </w:rPr>
        <w:t>Dein Glück verantwortlich ist!</w:t>
      </w:r>
    </w:p>
    <w:p w:rsidR="00AA18D3" w:rsidRPr="009E40AB" w:rsidRDefault="00AA18D3" w:rsidP="00AA18D3">
      <w:pPr>
        <w:spacing w:line="240" w:lineRule="auto"/>
        <w:jc w:val="both"/>
        <w:rPr>
          <w:color w:val="1F497D" w:themeColor="text2"/>
        </w:rPr>
      </w:pPr>
      <w:r w:rsidRPr="006C7A01">
        <w:rPr>
          <w:b/>
          <w:color w:val="1F497D" w:themeColor="text2"/>
          <w:highlight w:val="lightGray"/>
        </w:rPr>
        <w:t xml:space="preserve">Themenblock 1                              </w:t>
      </w:r>
      <w:r w:rsidR="006C154F">
        <w:rPr>
          <w:b/>
          <w:color w:val="1F497D" w:themeColor="text2"/>
          <w:highlight w:val="lightGray"/>
        </w:rPr>
        <w:t>10</w:t>
      </w:r>
      <w:r w:rsidR="00C53171">
        <w:rPr>
          <w:b/>
          <w:color w:val="1F497D" w:themeColor="text2"/>
          <w:highlight w:val="lightGray"/>
        </w:rPr>
        <w:t>.-1</w:t>
      </w:r>
      <w:r w:rsidR="006C154F">
        <w:rPr>
          <w:b/>
          <w:color w:val="1F497D" w:themeColor="text2"/>
          <w:highlight w:val="lightGray"/>
        </w:rPr>
        <w:t>2</w:t>
      </w:r>
      <w:r w:rsidR="00C53171">
        <w:rPr>
          <w:b/>
          <w:color w:val="1F497D" w:themeColor="text2"/>
          <w:highlight w:val="lightGray"/>
        </w:rPr>
        <w:t>.01.</w:t>
      </w:r>
      <w:r w:rsidR="00C53171" w:rsidRPr="00C53171">
        <w:rPr>
          <w:b/>
          <w:color w:val="1F497D" w:themeColor="text2"/>
          <w:highlight w:val="lightGray"/>
        </w:rPr>
        <w:t>2020</w:t>
      </w:r>
      <w:r w:rsidRPr="006C7A01">
        <w:rPr>
          <w:b/>
          <w:color w:val="1F497D" w:themeColor="text2"/>
        </w:rPr>
        <w:t xml:space="preserve"> </w:t>
      </w:r>
    </w:p>
    <w:p w:rsidR="00013F61" w:rsidRPr="004C1117" w:rsidRDefault="00AA18D3" w:rsidP="004C1117">
      <w:pPr>
        <w:spacing w:line="240" w:lineRule="auto"/>
        <w:jc w:val="both"/>
        <w:rPr>
          <w:color w:val="1F497D" w:themeColor="text2"/>
        </w:rPr>
      </w:pPr>
      <w:r>
        <w:rPr>
          <w:color w:val="1F497D" w:themeColor="text2"/>
        </w:rPr>
        <w:t xml:space="preserve">Gehen </w:t>
      </w:r>
      <w:proofErr w:type="spellStart"/>
      <w:r>
        <w:rPr>
          <w:color w:val="1F497D" w:themeColor="text2"/>
        </w:rPr>
        <w:t>heisst</w:t>
      </w:r>
      <w:proofErr w:type="spellEnd"/>
      <w:r>
        <w:rPr>
          <w:color w:val="1F497D" w:themeColor="text2"/>
        </w:rPr>
        <w:t xml:space="preserve"> Verstehen! Al</w:t>
      </w:r>
      <w:r w:rsidR="00394304">
        <w:rPr>
          <w:color w:val="1F497D" w:themeColor="text2"/>
        </w:rPr>
        <w:t>le wichtigen Schritte um einen Bewusstseinsp</w:t>
      </w:r>
      <w:r>
        <w:rPr>
          <w:color w:val="1F497D" w:themeColor="text2"/>
        </w:rPr>
        <w:t xml:space="preserve">rozess zu führen! Selbsterfahrung und Reflexion </w:t>
      </w:r>
      <w:r w:rsidR="00013F61" w:rsidRPr="004C1117">
        <w:rPr>
          <w:color w:val="1F497D" w:themeColor="text2"/>
        </w:rPr>
        <w:t xml:space="preserve">                                                                                                          </w:t>
      </w:r>
    </w:p>
    <w:p w:rsidR="004C1117" w:rsidRPr="006C7A01" w:rsidRDefault="00AA18D3" w:rsidP="004C1117">
      <w:pPr>
        <w:spacing w:line="240" w:lineRule="auto"/>
        <w:rPr>
          <w:b/>
          <w:color w:val="1F497D" w:themeColor="text2"/>
        </w:rPr>
      </w:pPr>
      <w:r w:rsidRPr="006C7A01">
        <w:rPr>
          <w:b/>
          <w:color w:val="1F497D" w:themeColor="text2"/>
          <w:highlight w:val="lightGray"/>
        </w:rPr>
        <w:t xml:space="preserve">Themenblock </w:t>
      </w:r>
      <w:r w:rsidRPr="00C53171">
        <w:rPr>
          <w:b/>
          <w:color w:val="1F497D" w:themeColor="text2"/>
          <w:highlight w:val="lightGray"/>
        </w:rPr>
        <w:t xml:space="preserve">2   </w:t>
      </w:r>
      <w:r w:rsidR="00013F61" w:rsidRPr="00C53171">
        <w:rPr>
          <w:b/>
          <w:color w:val="1F497D" w:themeColor="text2"/>
          <w:highlight w:val="lightGray"/>
        </w:rPr>
        <w:t xml:space="preserve">              </w:t>
      </w:r>
      <w:r w:rsidR="004C1117" w:rsidRPr="00C53171">
        <w:rPr>
          <w:b/>
          <w:color w:val="1F497D" w:themeColor="text2"/>
          <w:highlight w:val="lightGray"/>
        </w:rPr>
        <w:t xml:space="preserve">             </w:t>
      </w:r>
      <w:r w:rsidR="006C154F">
        <w:rPr>
          <w:b/>
          <w:color w:val="1F497D" w:themeColor="text2"/>
          <w:highlight w:val="lightGray"/>
        </w:rPr>
        <w:t>07</w:t>
      </w:r>
      <w:r w:rsidR="003E6F93">
        <w:rPr>
          <w:b/>
          <w:color w:val="1F497D" w:themeColor="text2"/>
          <w:highlight w:val="lightGray"/>
        </w:rPr>
        <w:t>.-09</w:t>
      </w:r>
      <w:r w:rsidR="00C53171" w:rsidRPr="00C53171">
        <w:rPr>
          <w:b/>
          <w:color w:val="1F497D" w:themeColor="text2"/>
          <w:highlight w:val="lightGray"/>
        </w:rPr>
        <w:t>.02.2020</w:t>
      </w:r>
    </w:p>
    <w:p w:rsidR="00013F61" w:rsidRPr="004C1117" w:rsidRDefault="00535899" w:rsidP="004C1117">
      <w:pPr>
        <w:spacing w:line="240" w:lineRule="auto"/>
        <w:jc w:val="both"/>
        <w:rPr>
          <w:color w:val="1F497D" w:themeColor="text2"/>
        </w:rPr>
      </w:pPr>
      <w:r>
        <w:rPr>
          <w:color w:val="1F497D" w:themeColor="text2"/>
        </w:rPr>
        <w:t>G</w:t>
      </w:r>
      <w:r w:rsidR="00013F61" w:rsidRPr="004C1117">
        <w:rPr>
          <w:color w:val="1F497D" w:themeColor="text2"/>
        </w:rPr>
        <w:t>rundwissen systemischer</w:t>
      </w:r>
      <w:r>
        <w:rPr>
          <w:color w:val="1F497D" w:themeColor="text2"/>
        </w:rPr>
        <w:t xml:space="preserve"> Ordnungen </w:t>
      </w:r>
      <w:proofErr w:type="spellStart"/>
      <w:r w:rsidR="00013F61" w:rsidRPr="004C1117">
        <w:rPr>
          <w:color w:val="1F497D" w:themeColor="text2"/>
        </w:rPr>
        <w:t>Ordnungen</w:t>
      </w:r>
      <w:proofErr w:type="spellEnd"/>
      <w:r w:rsidR="00013F61" w:rsidRPr="004C1117">
        <w:rPr>
          <w:color w:val="1F497D" w:themeColor="text2"/>
        </w:rPr>
        <w:t xml:space="preserve"> der Liebe und des Lebens, Bindung und Ausgleich, Ordnungen des Helfens, was ist mein roter Faden durchs Leben (Timeline), </w:t>
      </w:r>
      <w:r w:rsidR="008C2B9A">
        <w:rPr>
          <w:color w:val="1F497D" w:themeColor="text2"/>
        </w:rPr>
        <w:t xml:space="preserve">Vorbereitung </w:t>
      </w:r>
      <w:r w:rsidR="00013F61" w:rsidRPr="004C1117">
        <w:rPr>
          <w:color w:val="1F497D" w:themeColor="text2"/>
        </w:rPr>
        <w:t xml:space="preserve">Arbeit mit dem Dossier, </w:t>
      </w:r>
      <w:r w:rsidR="00115637">
        <w:rPr>
          <w:color w:val="1F497D" w:themeColor="text2"/>
        </w:rPr>
        <w:t xml:space="preserve">Depression, Süchte, </w:t>
      </w:r>
      <w:r w:rsidR="00013F61" w:rsidRPr="004C1117">
        <w:rPr>
          <w:color w:val="1F497D" w:themeColor="text2"/>
        </w:rPr>
        <w:t xml:space="preserve">Körpersprache </w:t>
      </w:r>
    </w:p>
    <w:p w:rsidR="00394304" w:rsidRDefault="00013F61" w:rsidP="00894D3E">
      <w:pPr>
        <w:spacing w:line="240" w:lineRule="auto"/>
        <w:jc w:val="both"/>
        <w:rPr>
          <w:color w:val="1F497D" w:themeColor="text2"/>
        </w:rPr>
      </w:pPr>
      <w:r w:rsidRPr="006C7A01">
        <w:rPr>
          <w:b/>
          <w:color w:val="1F497D" w:themeColor="text2"/>
          <w:highlight w:val="lightGray"/>
        </w:rPr>
        <w:t>Themenb</w:t>
      </w:r>
      <w:r w:rsidR="00AA18D3" w:rsidRPr="006C7A01">
        <w:rPr>
          <w:b/>
          <w:color w:val="1F497D" w:themeColor="text2"/>
          <w:highlight w:val="lightGray"/>
        </w:rPr>
        <w:t>lock 3</w:t>
      </w:r>
      <w:r w:rsidR="004C1117" w:rsidRPr="006C7A01">
        <w:rPr>
          <w:b/>
          <w:color w:val="1F497D" w:themeColor="text2"/>
          <w:highlight w:val="lightGray"/>
        </w:rPr>
        <w:t xml:space="preserve">            </w:t>
      </w:r>
      <w:r w:rsidRPr="006C7A01">
        <w:rPr>
          <w:b/>
          <w:color w:val="1F497D" w:themeColor="text2"/>
          <w:highlight w:val="lightGray"/>
        </w:rPr>
        <w:t xml:space="preserve">                 </w:t>
      </w:r>
      <w:r w:rsidR="006C154F">
        <w:rPr>
          <w:b/>
          <w:color w:val="1F497D" w:themeColor="text2"/>
          <w:highlight w:val="lightGray"/>
        </w:rPr>
        <w:t>06.-08</w:t>
      </w:r>
      <w:r w:rsidR="00C53171">
        <w:rPr>
          <w:b/>
          <w:color w:val="1F497D" w:themeColor="text2"/>
          <w:highlight w:val="lightGray"/>
        </w:rPr>
        <w:t>.03</w:t>
      </w:r>
      <w:r w:rsidR="00C53171" w:rsidRPr="00C53171">
        <w:rPr>
          <w:b/>
          <w:color w:val="1F497D" w:themeColor="text2"/>
          <w:highlight w:val="lightGray"/>
        </w:rPr>
        <w:t>.2020</w:t>
      </w:r>
      <w:r w:rsidR="008C2B9A">
        <w:rPr>
          <w:color w:val="1F497D" w:themeColor="text2"/>
        </w:rPr>
        <w:t xml:space="preserve"> </w:t>
      </w:r>
    </w:p>
    <w:p w:rsidR="00894D3E" w:rsidRPr="004C1117" w:rsidRDefault="00894D3E" w:rsidP="00894D3E">
      <w:pPr>
        <w:spacing w:line="240" w:lineRule="auto"/>
        <w:jc w:val="both"/>
        <w:rPr>
          <w:color w:val="1F497D" w:themeColor="text2"/>
        </w:rPr>
      </w:pPr>
      <w:r w:rsidRPr="004C1117">
        <w:rPr>
          <w:color w:val="1F497D" w:themeColor="text2"/>
        </w:rPr>
        <w:t>Der Anfang unseres Seins</w:t>
      </w:r>
      <w:r>
        <w:rPr>
          <w:color w:val="1F497D" w:themeColor="text2"/>
        </w:rPr>
        <w:t xml:space="preserve">, Bedeutung </w:t>
      </w:r>
      <w:proofErr w:type="spellStart"/>
      <w:r>
        <w:rPr>
          <w:color w:val="1F497D" w:themeColor="text2"/>
        </w:rPr>
        <w:t>vorge</w:t>
      </w:r>
      <w:proofErr w:type="spellEnd"/>
      <w:r>
        <w:rPr>
          <w:color w:val="1F497D" w:themeColor="text2"/>
        </w:rPr>
        <w:t xml:space="preserve">- </w:t>
      </w:r>
      <w:proofErr w:type="spellStart"/>
      <w:r>
        <w:rPr>
          <w:color w:val="1F497D" w:themeColor="text2"/>
        </w:rPr>
        <w:t>burt</w:t>
      </w:r>
      <w:r w:rsidRPr="004C1117">
        <w:rPr>
          <w:color w:val="1F497D" w:themeColor="text2"/>
        </w:rPr>
        <w:t>licher</w:t>
      </w:r>
      <w:proofErr w:type="spellEnd"/>
      <w:r w:rsidRPr="004C1117">
        <w:rPr>
          <w:color w:val="1F497D" w:themeColor="text2"/>
        </w:rPr>
        <w:t xml:space="preserve"> Geschehen und Geburt, Zeugung, Zwillinge, Kaiserschnitt, Abtreibungen, Abgänge, Aufstellungsarbeit mit der Herkunftsfamilie, das Nehmen der Eltern, akzeptieren und annehmen was ist </w:t>
      </w:r>
    </w:p>
    <w:p w:rsidR="00013F61" w:rsidRPr="006C7A01" w:rsidRDefault="00013F61" w:rsidP="004C1117">
      <w:pPr>
        <w:spacing w:line="240" w:lineRule="auto"/>
        <w:jc w:val="both"/>
        <w:rPr>
          <w:b/>
          <w:color w:val="1F497D" w:themeColor="text2"/>
        </w:rPr>
      </w:pPr>
      <w:r w:rsidRPr="006C7A01">
        <w:rPr>
          <w:b/>
          <w:color w:val="1F497D" w:themeColor="text2"/>
          <w:highlight w:val="lightGray"/>
        </w:rPr>
        <w:t>Them</w:t>
      </w:r>
      <w:r w:rsidR="008C2B9A" w:rsidRPr="006C7A01">
        <w:rPr>
          <w:b/>
          <w:color w:val="1F497D" w:themeColor="text2"/>
          <w:highlight w:val="lightGray"/>
        </w:rPr>
        <w:t>enbl</w:t>
      </w:r>
      <w:r w:rsidR="00AA18D3" w:rsidRPr="006C7A01">
        <w:rPr>
          <w:b/>
          <w:color w:val="1F497D" w:themeColor="text2"/>
          <w:highlight w:val="lightGray"/>
        </w:rPr>
        <w:t>ock 4</w:t>
      </w:r>
      <w:r w:rsidR="008C2B9A" w:rsidRPr="006C7A01">
        <w:rPr>
          <w:b/>
          <w:color w:val="1F497D" w:themeColor="text2"/>
          <w:highlight w:val="lightGray"/>
        </w:rPr>
        <w:t xml:space="preserve">          </w:t>
      </w:r>
      <w:r w:rsidRPr="006C7A01">
        <w:rPr>
          <w:b/>
          <w:color w:val="1F497D" w:themeColor="text2"/>
          <w:highlight w:val="lightGray"/>
        </w:rPr>
        <w:t xml:space="preserve">                    </w:t>
      </w:r>
      <w:r w:rsidR="00C70DDB">
        <w:rPr>
          <w:b/>
          <w:color w:val="1F497D" w:themeColor="text2"/>
          <w:highlight w:val="lightGray"/>
        </w:rPr>
        <w:t>03.-05.04</w:t>
      </w:r>
      <w:r w:rsidRPr="006C7A01">
        <w:rPr>
          <w:b/>
          <w:color w:val="1F497D" w:themeColor="text2"/>
          <w:highlight w:val="lightGray"/>
        </w:rPr>
        <w:t>.2016</w:t>
      </w:r>
      <w:r w:rsidRPr="006C7A01">
        <w:rPr>
          <w:b/>
          <w:color w:val="1F497D" w:themeColor="text2"/>
        </w:rPr>
        <w:t xml:space="preserve"> </w:t>
      </w:r>
    </w:p>
    <w:p w:rsidR="00894D3E" w:rsidRPr="004C1117" w:rsidRDefault="00894D3E" w:rsidP="00894D3E">
      <w:pPr>
        <w:spacing w:line="240" w:lineRule="auto"/>
        <w:jc w:val="both"/>
        <w:rPr>
          <w:color w:val="1F497D" w:themeColor="text2"/>
        </w:rPr>
      </w:pPr>
      <w:r>
        <w:rPr>
          <w:color w:val="1F497D" w:themeColor="text2"/>
        </w:rPr>
        <w:t xml:space="preserve">Die Kraft der </w:t>
      </w:r>
      <w:r w:rsidRPr="004C1117">
        <w:rPr>
          <w:color w:val="1F497D" w:themeColor="text2"/>
        </w:rPr>
        <w:t>Ahnen</w:t>
      </w:r>
      <w:r>
        <w:rPr>
          <w:color w:val="1F497D" w:themeColor="text2"/>
        </w:rPr>
        <w:t xml:space="preserve">, Stammbaumarbeit mit dem </w:t>
      </w:r>
      <w:proofErr w:type="spellStart"/>
      <w:r w:rsidRPr="004C1117">
        <w:rPr>
          <w:color w:val="1F497D" w:themeColor="text2"/>
        </w:rPr>
        <w:t>Genogr</w:t>
      </w:r>
      <w:r>
        <w:rPr>
          <w:color w:val="1F497D" w:themeColor="text2"/>
        </w:rPr>
        <w:t>amm</w:t>
      </w:r>
      <w:proofErr w:type="spellEnd"/>
      <w:r>
        <w:rPr>
          <w:color w:val="1F497D" w:themeColor="text2"/>
        </w:rPr>
        <w:t xml:space="preserve">, Wahrnehmen und „Lesen“ </w:t>
      </w:r>
      <w:r>
        <w:rPr>
          <w:color w:val="1F497D" w:themeColor="text2"/>
        </w:rPr>
        <w:lastRenderedPageBreak/>
        <w:t xml:space="preserve">von </w:t>
      </w:r>
      <w:proofErr w:type="spellStart"/>
      <w:r>
        <w:rPr>
          <w:color w:val="1F497D" w:themeColor="text2"/>
        </w:rPr>
        <w:t>system</w:t>
      </w:r>
      <w:proofErr w:type="spellEnd"/>
      <w:r>
        <w:rPr>
          <w:color w:val="1F497D" w:themeColor="text2"/>
        </w:rPr>
        <w:t xml:space="preserve">. </w:t>
      </w:r>
      <w:r w:rsidRPr="004C1117">
        <w:rPr>
          <w:color w:val="1F497D" w:themeColor="text2"/>
        </w:rPr>
        <w:t>Verstrickungen, Stellvertre</w:t>
      </w:r>
      <w:r>
        <w:rPr>
          <w:color w:val="1F497D" w:themeColor="text2"/>
        </w:rPr>
        <w:t xml:space="preserve">ter, </w:t>
      </w:r>
      <w:r w:rsidRPr="004C1117">
        <w:rPr>
          <w:color w:val="1F497D" w:themeColor="text2"/>
        </w:rPr>
        <w:t>Playmo</w:t>
      </w:r>
      <w:r w:rsidR="00B5043F">
        <w:rPr>
          <w:color w:val="1F497D" w:themeColor="text2"/>
        </w:rPr>
        <w:t xml:space="preserve">bil, </w:t>
      </w:r>
      <w:r>
        <w:rPr>
          <w:color w:val="1F497D" w:themeColor="text2"/>
        </w:rPr>
        <w:t xml:space="preserve">Bodenanker, </w:t>
      </w:r>
      <w:r w:rsidRPr="004C1117">
        <w:rPr>
          <w:color w:val="1F497D" w:themeColor="text2"/>
        </w:rPr>
        <w:t xml:space="preserve">Klopfakupressur, </w:t>
      </w:r>
      <w:r w:rsidR="00B5043F">
        <w:rPr>
          <w:color w:val="1F497D" w:themeColor="text2"/>
        </w:rPr>
        <w:t xml:space="preserve">Walken, </w:t>
      </w:r>
      <w:r w:rsidRPr="004C1117">
        <w:rPr>
          <w:color w:val="1F497D" w:themeColor="text2"/>
        </w:rPr>
        <w:t>Visualisierungen, Krank</w:t>
      </w:r>
      <w:r>
        <w:rPr>
          <w:color w:val="1F497D" w:themeColor="text2"/>
        </w:rPr>
        <w:t xml:space="preserve">heiten: </w:t>
      </w:r>
    </w:p>
    <w:p w:rsidR="00013F61" w:rsidRPr="006C7A01" w:rsidRDefault="00013F61" w:rsidP="004C1117">
      <w:pPr>
        <w:spacing w:line="240" w:lineRule="auto"/>
        <w:jc w:val="both"/>
        <w:rPr>
          <w:b/>
          <w:color w:val="1F497D" w:themeColor="text2"/>
        </w:rPr>
      </w:pPr>
      <w:r w:rsidRPr="006C7A01">
        <w:rPr>
          <w:b/>
          <w:color w:val="1F497D" w:themeColor="text2"/>
          <w:highlight w:val="lightGray"/>
        </w:rPr>
        <w:t>Themenblo</w:t>
      </w:r>
      <w:r w:rsidR="00AA18D3" w:rsidRPr="006C7A01">
        <w:rPr>
          <w:b/>
          <w:color w:val="1F497D" w:themeColor="text2"/>
          <w:highlight w:val="lightGray"/>
        </w:rPr>
        <w:t>ck 5</w:t>
      </w:r>
      <w:r w:rsidR="008C2B9A" w:rsidRPr="006C7A01">
        <w:rPr>
          <w:b/>
          <w:color w:val="1F497D" w:themeColor="text2"/>
          <w:highlight w:val="lightGray"/>
        </w:rPr>
        <w:t xml:space="preserve">                </w:t>
      </w:r>
      <w:r w:rsidRPr="006C7A01">
        <w:rPr>
          <w:b/>
          <w:color w:val="1F497D" w:themeColor="text2"/>
          <w:highlight w:val="lightGray"/>
        </w:rPr>
        <w:t xml:space="preserve">              </w:t>
      </w:r>
      <w:r w:rsidR="00C70DDB">
        <w:rPr>
          <w:b/>
          <w:color w:val="1F497D" w:themeColor="text2"/>
          <w:highlight w:val="lightGray"/>
        </w:rPr>
        <w:t>01.</w:t>
      </w:r>
      <w:r w:rsidR="003E6F93">
        <w:rPr>
          <w:b/>
          <w:color w:val="1F497D" w:themeColor="text2"/>
          <w:highlight w:val="lightGray"/>
        </w:rPr>
        <w:t>-</w:t>
      </w:r>
      <w:r w:rsidR="00C70DDB">
        <w:rPr>
          <w:b/>
          <w:color w:val="1F497D" w:themeColor="text2"/>
          <w:highlight w:val="lightGray"/>
        </w:rPr>
        <w:t>03.05.2</w:t>
      </w:r>
      <w:r w:rsidR="00C70DDB" w:rsidRPr="00C70DDB">
        <w:rPr>
          <w:b/>
          <w:color w:val="1F497D" w:themeColor="text2"/>
          <w:highlight w:val="lightGray"/>
        </w:rPr>
        <w:t>020</w:t>
      </w:r>
      <w:r w:rsidRPr="006C7A01">
        <w:rPr>
          <w:b/>
          <w:color w:val="1F497D" w:themeColor="text2"/>
        </w:rPr>
        <w:t xml:space="preserve"> </w:t>
      </w:r>
    </w:p>
    <w:p w:rsidR="00013F61" w:rsidRPr="006C7A01" w:rsidRDefault="00013F61" w:rsidP="004C1117">
      <w:pPr>
        <w:spacing w:line="240" w:lineRule="auto"/>
        <w:jc w:val="both"/>
        <w:rPr>
          <w:b/>
          <w:color w:val="1F497D" w:themeColor="text2"/>
        </w:rPr>
      </w:pPr>
      <w:r w:rsidRPr="004C1117">
        <w:rPr>
          <w:color w:val="1F497D" w:themeColor="text2"/>
        </w:rPr>
        <w:t xml:space="preserve">Aufstellungsarbeit mit der Gegenwartsfamilie       Mutter, Vater und das Leben, Eltern geben – Kinder nehmen,  Geschwisterreihe, unterbrochene </w:t>
      </w:r>
      <w:proofErr w:type="spellStart"/>
      <w:r w:rsidRPr="004C1117">
        <w:rPr>
          <w:color w:val="1F497D" w:themeColor="text2"/>
        </w:rPr>
        <w:t>Hinbewegung</w:t>
      </w:r>
      <w:proofErr w:type="spellEnd"/>
      <w:r w:rsidRPr="004C1117">
        <w:rPr>
          <w:color w:val="1F497D" w:themeColor="text2"/>
        </w:rPr>
        <w:t>, Walking-in-</w:t>
      </w:r>
      <w:proofErr w:type="spellStart"/>
      <w:r w:rsidRPr="004C1117">
        <w:rPr>
          <w:color w:val="1F497D" w:themeColor="text2"/>
        </w:rPr>
        <w:t>your</w:t>
      </w:r>
      <w:proofErr w:type="spellEnd"/>
      <w:r w:rsidRPr="004C1117">
        <w:rPr>
          <w:color w:val="1F497D" w:themeColor="text2"/>
        </w:rPr>
        <w:t>-</w:t>
      </w:r>
      <w:proofErr w:type="spellStart"/>
      <w:r w:rsidRPr="004C1117">
        <w:rPr>
          <w:color w:val="1F497D" w:themeColor="text2"/>
        </w:rPr>
        <w:t>shoes</w:t>
      </w:r>
      <w:proofErr w:type="spellEnd"/>
      <w:r w:rsidRPr="004C1117">
        <w:rPr>
          <w:color w:val="1F497D" w:themeColor="text2"/>
        </w:rPr>
        <w:t xml:space="preserve">, Überlebensmuster, wie Kinder lieben, </w:t>
      </w:r>
      <w:r w:rsidRPr="006C7A01">
        <w:rPr>
          <w:color w:val="1F497D" w:themeColor="text2"/>
        </w:rPr>
        <w:t>lebensgefährliche Erkrankungen</w:t>
      </w:r>
      <w:r w:rsidRPr="006C7A01">
        <w:rPr>
          <w:b/>
          <w:color w:val="1F497D" w:themeColor="text2"/>
        </w:rPr>
        <w:t xml:space="preserve"> </w:t>
      </w:r>
    </w:p>
    <w:p w:rsidR="00013F61" w:rsidRPr="006C7A01" w:rsidRDefault="00013F61" w:rsidP="004C1117">
      <w:pPr>
        <w:spacing w:line="240" w:lineRule="auto"/>
        <w:jc w:val="both"/>
        <w:rPr>
          <w:b/>
          <w:color w:val="1F497D" w:themeColor="text2"/>
        </w:rPr>
      </w:pPr>
      <w:r w:rsidRPr="006C7A01">
        <w:rPr>
          <w:b/>
          <w:color w:val="1F497D" w:themeColor="text2"/>
          <w:highlight w:val="lightGray"/>
        </w:rPr>
        <w:t>Themenblo</w:t>
      </w:r>
      <w:r w:rsidR="00AA18D3" w:rsidRPr="006C7A01">
        <w:rPr>
          <w:b/>
          <w:color w:val="1F497D" w:themeColor="text2"/>
          <w:highlight w:val="lightGray"/>
        </w:rPr>
        <w:t>ck 6</w:t>
      </w:r>
      <w:r w:rsidR="008C2B9A" w:rsidRPr="006C7A01">
        <w:rPr>
          <w:b/>
          <w:color w:val="1F497D" w:themeColor="text2"/>
          <w:highlight w:val="lightGray"/>
        </w:rPr>
        <w:t xml:space="preserve">               </w:t>
      </w:r>
      <w:r w:rsidRPr="006C7A01">
        <w:rPr>
          <w:b/>
          <w:color w:val="1F497D" w:themeColor="text2"/>
          <w:highlight w:val="lightGray"/>
        </w:rPr>
        <w:t xml:space="preserve">               </w:t>
      </w:r>
      <w:r w:rsidR="00C70DDB">
        <w:rPr>
          <w:b/>
          <w:color w:val="1F497D" w:themeColor="text2"/>
          <w:highlight w:val="lightGray"/>
        </w:rPr>
        <w:t>19.-21.06.20</w:t>
      </w:r>
      <w:r w:rsidR="00C70DDB" w:rsidRPr="00C70DDB">
        <w:rPr>
          <w:b/>
          <w:color w:val="1F497D" w:themeColor="text2"/>
          <w:highlight w:val="lightGray"/>
        </w:rPr>
        <w:t>20</w:t>
      </w:r>
      <w:r w:rsidRPr="006C7A01">
        <w:rPr>
          <w:b/>
          <w:color w:val="1F497D" w:themeColor="text2"/>
        </w:rPr>
        <w:t xml:space="preserve"> </w:t>
      </w:r>
    </w:p>
    <w:p w:rsidR="00013F61" w:rsidRPr="004C1117" w:rsidRDefault="008C2B9A" w:rsidP="004C1117">
      <w:pPr>
        <w:spacing w:line="240" w:lineRule="auto"/>
        <w:jc w:val="both"/>
        <w:rPr>
          <w:color w:val="1F497D" w:themeColor="text2"/>
        </w:rPr>
      </w:pPr>
      <w:r>
        <w:rPr>
          <w:color w:val="1F497D" w:themeColor="text2"/>
        </w:rPr>
        <w:t xml:space="preserve">Partnerschaft und Kinder  aneinander wachsen, </w:t>
      </w:r>
      <w:r w:rsidR="00013F61" w:rsidRPr="004C1117">
        <w:rPr>
          <w:color w:val="1F497D" w:themeColor="text2"/>
        </w:rPr>
        <w:t xml:space="preserve">               </w:t>
      </w:r>
      <w:r>
        <w:rPr>
          <w:color w:val="1F497D" w:themeColor="text2"/>
        </w:rPr>
        <w:t xml:space="preserve">      frühere Bindungen, </w:t>
      </w:r>
      <w:r w:rsidR="00013F61" w:rsidRPr="004C1117">
        <w:rPr>
          <w:color w:val="1F497D" w:themeColor="text2"/>
        </w:rPr>
        <w:t>Grunddynamiken in der Paarbeziehu</w:t>
      </w:r>
      <w:r w:rsidR="00115637">
        <w:rPr>
          <w:color w:val="1F497D" w:themeColor="text2"/>
        </w:rPr>
        <w:t xml:space="preserve">ng, </w:t>
      </w:r>
      <w:proofErr w:type="spellStart"/>
      <w:r w:rsidR="00013F61" w:rsidRPr="004C1117">
        <w:rPr>
          <w:color w:val="1F497D" w:themeColor="text2"/>
        </w:rPr>
        <w:t>Patchwork</w:t>
      </w:r>
      <w:r>
        <w:rPr>
          <w:color w:val="1F497D" w:themeColor="text2"/>
        </w:rPr>
        <w:t>familien</w:t>
      </w:r>
      <w:proofErr w:type="spellEnd"/>
      <w:r>
        <w:rPr>
          <w:color w:val="1F497D" w:themeColor="text2"/>
        </w:rPr>
        <w:t>,</w:t>
      </w:r>
      <w:r w:rsidR="00115637">
        <w:rPr>
          <w:color w:val="1F497D" w:themeColor="text2"/>
        </w:rPr>
        <w:t xml:space="preserve"> </w:t>
      </w:r>
      <w:proofErr w:type="spellStart"/>
      <w:r w:rsidR="00013F61" w:rsidRPr="004C1117">
        <w:rPr>
          <w:color w:val="1F497D" w:themeColor="text2"/>
        </w:rPr>
        <w:t>Pflege</w:t>
      </w:r>
      <w:r w:rsidR="00115637">
        <w:rPr>
          <w:color w:val="1F497D" w:themeColor="text2"/>
        </w:rPr>
        <w:t>fami</w:t>
      </w:r>
      <w:proofErr w:type="spellEnd"/>
      <w:r w:rsidR="00115637">
        <w:rPr>
          <w:color w:val="1F497D" w:themeColor="text2"/>
        </w:rPr>
        <w:t xml:space="preserve">- </w:t>
      </w:r>
      <w:proofErr w:type="spellStart"/>
      <w:r w:rsidR="00013F61" w:rsidRPr="004C1117">
        <w:rPr>
          <w:color w:val="1F497D" w:themeColor="text2"/>
        </w:rPr>
        <w:t>lie</w:t>
      </w:r>
      <w:r>
        <w:rPr>
          <w:color w:val="1F497D" w:themeColor="text2"/>
        </w:rPr>
        <w:t>n</w:t>
      </w:r>
      <w:proofErr w:type="spellEnd"/>
      <w:r>
        <w:rPr>
          <w:color w:val="1F497D" w:themeColor="text2"/>
        </w:rPr>
        <w:t>,</w:t>
      </w:r>
      <w:r w:rsidR="00115637">
        <w:rPr>
          <w:color w:val="1F497D" w:themeColor="text2"/>
        </w:rPr>
        <w:t xml:space="preserve"> </w:t>
      </w:r>
      <w:r>
        <w:rPr>
          <w:color w:val="1F497D" w:themeColor="text2"/>
        </w:rPr>
        <w:t>Adoption,</w:t>
      </w:r>
      <w:r w:rsidR="00115637">
        <w:rPr>
          <w:color w:val="1F497D" w:themeColor="text2"/>
        </w:rPr>
        <w:t xml:space="preserve"> </w:t>
      </w:r>
      <w:r w:rsidR="00013F61" w:rsidRPr="004C1117">
        <w:rPr>
          <w:color w:val="1F497D" w:themeColor="text2"/>
        </w:rPr>
        <w:t>verhaltensauffällige</w:t>
      </w:r>
      <w:r w:rsidR="00115637">
        <w:rPr>
          <w:color w:val="1F497D" w:themeColor="text2"/>
        </w:rPr>
        <w:t xml:space="preserve"> Kinder,  </w:t>
      </w:r>
      <w:r w:rsidR="00013F61" w:rsidRPr="004C1117">
        <w:rPr>
          <w:color w:val="1F497D" w:themeColor="text2"/>
        </w:rPr>
        <w:t xml:space="preserve"> Behinderu</w:t>
      </w:r>
      <w:r w:rsidR="00115637">
        <w:rPr>
          <w:color w:val="1F497D" w:themeColor="text2"/>
        </w:rPr>
        <w:t>ng, das Gewissen</w:t>
      </w:r>
    </w:p>
    <w:p w:rsidR="00013F61" w:rsidRPr="00C70DDB" w:rsidRDefault="00013F61" w:rsidP="004C1117">
      <w:pPr>
        <w:spacing w:line="240" w:lineRule="auto"/>
        <w:jc w:val="both"/>
        <w:rPr>
          <w:b/>
          <w:color w:val="1F497D" w:themeColor="text2"/>
        </w:rPr>
      </w:pPr>
      <w:r w:rsidRPr="00C70DDB">
        <w:rPr>
          <w:b/>
          <w:color w:val="1F497D" w:themeColor="text2"/>
          <w:highlight w:val="lightGray"/>
        </w:rPr>
        <w:t>Themenbloc</w:t>
      </w:r>
      <w:r w:rsidR="00AA18D3" w:rsidRPr="00C70DDB">
        <w:rPr>
          <w:b/>
          <w:color w:val="1F497D" w:themeColor="text2"/>
          <w:highlight w:val="lightGray"/>
        </w:rPr>
        <w:t>k 7</w:t>
      </w:r>
      <w:r w:rsidR="008C2B9A" w:rsidRPr="00C70DDB">
        <w:rPr>
          <w:b/>
          <w:color w:val="1F497D" w:themeColor="text2"/>
          <w:highlight w:val="lightGray"/>
        </w:rPr>
        <w:t xml:space="preserve">                 </w:t>
      </w:r>
      <w:r w:rsidR="00C70DDB">
        <w:rPr>
          <w:b/>
          <w:color w:val="1F497D" w:themeColor="text2"/>
          <w:highlight w:val="lightGray"/>
        </w:rPr>
        <w:t xml:space="preserve">         </w:t>
      </w:r>
      <w:r w:rsidRPr="00C70DDB">
        <w:rPr>
          <w:b/>
          <w:color w:val="1F497D" w:themeColor="text2"/>
          <w:highlight w:val="lightGray"/>
        </w:rPr>
        <w:t xml:space="preserve">    </w:t>
      </w:r>
      <w:r w:rsidR="00C70DDB" w:rsidRPr="00C70DDB">
        <w:rPr>
          <w:b/>
          <w:color w:val="1F497D" w:themeColor="text2"/>
          <w:highlight w:val="lightGray"/>
        </w:rPr>
        <w:t>24.-26.07.2020</w:t>
      </w:r>
      <w:r w:rsidRPr="00C70DDB">
        <w:rPr>
          <w:b/>
          <w:color w:val="1F497D" w:themeColor="text2"/>
        </w:rPr>
        <w:t xml:space="preserve"> </w:t>
      </w:r>
    </w:p>
    <w:p w:rsidR="00013F61" w:rsidRPr="004C1117" w:rsidRDefault="00115637" w:rsidP="004C1117">
      <w:pPr>
        <w:spacing w:line="240" w:lineRule="auto"/>
        <w:jc w:val="both"/>
        <w:rPr>
          <w:color w:val="1F497D" w:themeColor="text2"/>
        </w:rPr>
      </w:pPr>
      <w:r>
        <w:rPr>
          <w:color w:val="1F497D" w:themeColor="text2"/>
        </w:rPr>
        <w:t xml:space="preserve">Beruf, Finanzen und </w:t>
      </w:r>
      <w:r w:rsidR="00013F61" w:rsidRPr="004C1117">
        <w:rPr>
          <w:color w:val="1F497D" w:themeColor="text2"/>
        </w:rPr>
        <w:t>Erfolg</w:t>
      </w:r>
      <w:r>
        <w:rPr>
          <w:color w:val="1F497D" w:themeColor="text2"/>
        </w:rPr>
        <w:t xml:space="preserve">, </w:t>
      </w:r>
      <w:r w:rsidR="00013F61" w:rsidRPr="004C1117">
        <w:rPr>
          <w:color w:val="1F497D" w:themeColor="text2"/>
        </w:rPr>
        <w:t>Lösungsw</w:t>
      </w:r>
      <w:r>
        <w:rPr>
          <w:color w:val="1F497D" w:themeColor="text2"/>
        </w:rPr>
        <w:t>ege aus traumatischen</w:t>
      </w:r>
      <w:r w:rsidR="00C305FF">
        <w:rPr>
          <w:color w:val="1F497D" w:themeColor="text2"/>
        </w:rPr>
        <w:t xml:space="preserve"> </w:t>
      </w:r>
      <w:r>
        <w:rPr>
          <w:color w:val="1F497D" w:themeColor="text2"/>
        </w:rPr>
        <w:t>Bindungen,</w:t>
      </w:r>
      <w:r w:rsidR="00C305FF">
        <w:rPr>
          <w:color w:val="1F497D" w:themeColor="text2"/>
        </w:rPr>
        <w:t xml:space="preserve"> Krieg, Opfer-Täter Dynamik,</w:t>
      </w:r>
      <w:r w:rsidR="00F525AF">
        <w:rPr>
          <w:color w:val="1F497D" w:themeColor="text2"/>
        </w:rPr>
        <w:t xml:space="preserve"> (</w:t>
      </w:r>
      <w:proofErr w:type="spellStart"/>
      <w:r w:rsidR="00F525AF">
        <w:rPr>
          <w:color w:val="1F497D" w:themeColor="text2"/>
        </w:rPr>
        <w:t>psycho</w:t>
      </w:r>
      <w:proofErr w:type="spellEnd"/>
      <w:r w:rsidR="00F525AF">
        <w:rPr>
          <w:color w:val="1F497D" w:themeColor="text2"/>
        </w:rPr>
        <w:t>)somatische Erkrankungen,</w:t>
      </w:r>
      <w:r w:rsidR="00C305FF">
        <w:rPr>
          <w:color w:val="1F497D" w:themeColor="text2"/>
        </w:rPr>
        <w:t xml:space="preserve"> </w:t>
      </w:r>
      <w:r w:rsidR="00F525AF">
        <w:rPr>
          <w:color w:val="1F497D" w:themeColor="text2"/>
        </w:rPr>
        <w:t xml:space="preserve">Krankheiten, </w:t>
      </w:r>
      <w:r w:rsidR="00013F61" w:rsidRPr="004C1117">
        <w:rPr>
          <w:color w:val="1F497D" w:themeColor="text2"/>
        </w:rPr>
        <w:t>Flucht</w:t>
      </w:r>
      <w:r w:rsidR="00F525AF">
        <w:rPr>
          <w:color w:val="1F497D" w:themeColor="text2"/>
        </w:rPr>
        <w:t xml:space="preserve">, Vertreibung </w:t>
      </w:r>
    </w:p>
    <w:p w:rsidR="00013F61" w:rsidRPr="006C7A01" w:rsidRDefault="00AA18D3" w:rsidP="004C1117">
      <w:pPr>
        <w:spacing w:line="240" w:lineRule="auto"/>
        <w:jc w:val="both"/>
        <w:rPr>
          <w:b/>
          <w:color w:val="1F497D" w:themeColor="text2"/>
        </w:rPr>
      </w:pPr>
      <w:r w:rsidRPr="006C7A01">
        <w:rPr>
          <w:b/>
          <w:color w:val="1F497D" w:themeColor="text2"/>
          <w:highlight w:val="lightGray"/>
        </w:rPr>
        <w:t>Themenblock 8</w:t>
      </w:r>
      <w:r w:rsidR="00013F61" w:rsidRPr="006C7A01">
        <w:rPr>
          <w:b/>
          <w:color w:val="1F497D" w:themeColor="text2"/>
          <w:highlight w:val="lightGray"/>
        </w:rPr>
        <w:t xml:space="preserve">    </w:t>
      </w:r>
      <w:r w:rsidR="008C2B9A" w:rsidRPr="006C7A01">
        <w:rPr>
          <w:b/>
          <w:color w:val="1F497D" w:themeColor="text2"/>
          <w:highlight w:val="lightGray"/>
        </w:rPr>
        <w:t xml:space="preserve">                    </w:t>
      </w:r>
      <w:r w:rsidR="00013F61" w:rsidRPr="006C7A01">
        <w:rPr>
          <w:b/>
          <w:color w:val="1F497D" w:themeColor="text2"/>
          <w:highlight w:val="lightGray"/>
        </w:rPr>
        <w:t xml:space="preserve">      </w:t>
      </w:r>
      <w:r w:rsidR="00C70DDB">
        <w:rPr>
          <w:b/>
          <w:color w:val="1F497D" w:themeColor="text2"/>
          <w:highlight w:val="lightGray"/>
        </w:rPr>
        <w:t>25.-27.09</w:t>
      </w:r>
      <w:r w:rsidR="00C70DDB" w:rsidRPr="00C70DDB">
        <w:rPr>
          <w:b/>
          <w:color w:val="1F497D" w:themeColor="text2"/>
          <w:highlight w:val="lightGray"/>
        </w:rPr>
        <w:t>.2020</w:t>
      </w:r>
      <w:r w:rsidR="00013F61" w:rsidRPr="006C7A01">
        <w:rPr>
          <w:b/>
          <w:color w:val="1F497D" w:themeColor="text2"/>
        </w:rPr>
        <w:t xml:space="preserve"> </w:t>
      </w:r>
    </w:p>
    <w:p w:rsidR="00AA18D3" w:rsidRDefault="00C305FF" w:rsidP="004C1117">
      <w:pPr>
        <w:spacing w:line="240" w:lineRule="auto"/>
        <w:jc w:val="both"/>
        <w:rPr>
          <w:color w:val="1F497D" w:themeColor="text2"/>
        </w:rPr>
      </w:pPr>
      <w:r>
        <w:rPr>
          <w:color w:val="1F497D" w:themeColor="text2"/>
        </w:rPr>
        <w:t>Meine Berufung</w:t>
      </w:r>
      <w:r w:rsidR="002E41B7">
        <w:rPr>
          <w:color w:val="1F497D" w:themeColor="text2"/>
        </w:rPr>
        <w:t>,</w:t>
      </w:r>
      <w:r w:rsidR="00E516A3">
        <w:rPr>
          <w:color w:val="1F497D" w:themeColor="text2"/>
        </w:rPr>
        <w:t xml:space="preserve"> </w:t>
      </w:r>
      <w:r w:rsidR="002E41B7">
        <w:rPr>
          <w:color w:val="1F497D" w:themeColor="text2"/>
        </w:rPr>
        <w:t>le</w:t>
      </w:r>
      <w:r w:rsidR="0018728B">
        <w:rPr>
          <w:color w:val="1F497D" w:themeColor="text2"/>
        </w:rPr>
        <w:t xml:space="preserve">ben mit Blick auf die Zukunft </w:t>
      </w:r>
      <w:proofErr w:type="spellStart"/>
      <w:r w:rsidR="0018728B">
        <w:rPr>
          <w:color w:val="1F497D" w:themeColor="text2"/>
        </w:rPr>
        <w:t>Zielvisionen</w:t>
      </w:r>
      <w:proofErr w:type="gramStart"/>
      <w:r w:rsidR="0018728B">
        <w:rPr>
          <w:color w:val="1F497D" w:themeColor="text2"/>
        </w:rPr>
        <w:t>,</w:t>
      </w:r>
      <w:r w:rsidR="00E516A3">
        <w:rPr>
          <w:color w:val="1F497D" w:themeColor="text2"/>
        </w:rPr>
        <w:t>Vergangenheit</w:t>
      </w:r>
      <w:proofErr w:type="spellEnd"/>
      <w:proofErr w:type="gramEnd"/>
      <w:r w:rsidR="00E516A3">
        <w:rPr>
          <w:color w:val="1F497D" w:themeColor="text2"/>
        </w:rPr>
        <w:t>-Gegenwart</w:t>
      </w:r>
      <w:r w:rsidR="002E41B7">
        <w:rPr>
          <w:color w:val="1F497D" w:themeColor="text2"/>
        </w:rPr>
        <w:t xml:space="preserve"> </w:t>
      </w:r>
      <w:r w:rsidR="00E516A3">
        <w:rPr>
          <w:color w:val="1F497D" w:themeColor="text2"/>
        </w:rPr>
        <w:t>-Zukunft</w:t>
      </w:r>
      <w:r w:rsidR="00013F61" w:rsidRPr="004C1117">
        <w:rPr>
          <w:color w:val="1F497D" w:themeColor="text2"/>
        </w:rPr>
        <w:t xml:space="preserve"> Lösung bei Konflikten und Mobbing, Entscheidungsaufstellungen</w:t>
      </w:r>
      <w:r w:rsidR="00AA18D3">
        <w:rPr>
          <w:color w:val="1F497D" w:themeColor="text2"/>
        </w:rPr>
        <w:t>, mein Potential, mein Selbstwert</w:t>
      </w:r>
      <w:r w:rsidR="0018728B">
        <w:rPr>
          <w:color w:val="1F497D" w:themeColor="text2"/>
        </w:rPr>
        <w:t>, mein inneres Kind, mein Glück</w:t>
      </w:r>
      <w:bookmarkStart w:id="0" w:name="_GoBack"/>
      <w:bookmarkEnd w:id="0"/>
    </w:p>
    <w:sectPr w:rsidR="00AA18D3" w:rsidSect="00013F61">
      <w:pgSz w:w="16838" w:h="11906" w:orient="landscape"/>
      <w:pgMar w:top="1417" w:right="1417" w:bottom="1417"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C7DCB"/>
    <w:multiLevelType w:val="hybridMultilevel"/>
    <w:tmpl w:val="6B9834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61"/>
    <w:rsid w:val="00013F61"/>
    <w:rsid w:val="00115637"/>
    <w:rsid w:val="0018728B"/>
    <w:rsid w:val="001C5A40"/>
    <w:rsid w:val="00236D22"/>
    <w:rsid w:val="002B7F73"/>
    <w:rsid w:val="002C7A2C"/>
    <w:rsid w:val="002E326F"/>
    <w:rsid w:val="002E41B7"/>
    <w:rsid w:val="00345E98"/>
    <w:rsid w:val="00394304"/>
    <w:rsid w:val="003B5A3D"/>
    <w:rsid w:val="003E6F93"/>
    <w:rsid w:val="004C1117"/>
    <w:rsid w:val="00535899"/>
    <w:rsid w:val="005702FC"/>
    <w:rsid w:val="005C6571"/>
    <w:rsid w:val="006103CA"/>
    <w:rsid w:val="00633DAB"/>
    <w:rsid w:val="006954AF"/>
    <w:rsid w:val="006C154F"/>
    <w:rsid w:val="006C7A01"/>
    <w:rsid w:val="00780F83"/>
    <w:rsid w:val="00894D3E"/>
    <w:rsid w:val="008C2B9A"/>
    <w:rsid w:val="00923B54"/>
    <w:rsid w:val="009B0FDE"/>
    <w:rsid w:val="009E135B"/>
    <w:rsid w:val="009E40AB"/>
    <w:rsid w:val="00A3627E"/>
    <w:rsid w:val="00A7444F"/>
    <w:rsid w:val="00AA18D3"/>
    <w:rsid w:val="00AE2996"/>
    <w:rsid w:val="00AF78FA"/>
    <w:rsid w:val="00B22160"/>
    <w:rsid w:val="00B46C2E"/>
    <w:rsid w:val="00B5043F"/>
    <w:rsid w:val="00C305FF"/>
    <w:rsid w:val="00C3663B"/>
    <w:rsid w:val="00C53171"/>
    <w:rsid w:val="00C70DDB"/>
    <w:rsid w:val="00E516A3"/>
    <w:rsid w:val="00E94CB4"/>
    <w:rsid w:val="00ED7983"/>
    <w:rsid w:val="00EE1820"/>
    <w:rsid w:val="00F525AF"/>
    <w:rsid w:val="00FA1A6E"/>
    <w:rsid w:val="00FC0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C7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C7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F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61"/>
    <w:rPr>
      <w:rFonts w:ascii="Tahoma" w:hAnsi="Tahoma" w:cs="Tahoma"/>
      <w:sz w:val="16"/>
      <w:szCs w:val="16"/>
    </w:rPr>
  </w:style>
  <w:style w:type="character" w:styleId="Hyperlink">
    <w:name w:val="Hyperlink"/>
    <w:basedOn w:val="Absatz-Standardschriftart"/>
    <w:uiPriority w:val="99"/>
    <w:unhideWhenUsed/>
    <w:rsid w:val="009E135B"/>
    <w:rPr>
      <w:color w:val="0000FF" w:themeColor="hyperlink"/>
      <w:u w:val="single"/>
    </w:rPr>
  </w:style>
  <w:style w:type="paragraph" w:styleId="Listenabsatz">
    <w:name w:val="List Paragraph"/>
    <w:basedOn w:val="Standard"/>
    <w:uiPriority w:val="34"/>
    <w:qFormat/>
    <w:rsid w:val="00B46C2E"/>
    <w:pPr>
      <w:ind w:left="720"/>
      <w:contextualSpacing/>
    </w:pPr>
  </w:style>
  <w:style w:type="character" w:customStyle="1" w:styleId="berschrift2Zchn">
    <w:name w:val="Überschrift 2 Zchn"/>
    <w:basedOn w:val="Absatz-Standardschriftart"/>
    <w:link w:val="berschrift2"/>
    <w:uiPriority w:val="9"/>
    <w:rsid w:val="002C7A2C"/>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C7A2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C7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C7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F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61"/>
    <w:rPr>
      <w:rFonts w:ascii="Tahoma" w:hAnsi="Tahoma" w:cs="Tahoma"/>
      <w:sz w:val="16"/>
      <w:szCs w:val="16"/>
    </w:rPr>
  </w:style>
  <w:style w:type="character" w:styleId="Hyperlink">
    <w:name w:val="Hyperlink"/>
    <w:basedOn w:val="Absatz-Standardschriftart"/>
    <w:uiPriority w:val="99"/>
    <w:unhideWhenUsed/>
    <w:rsid w:val="009E135B"/>
    <w:rPr>
      <w:color w:val="0000FF" w:themeColor="hyperlink"/>
      <w:u w:val="single"/>
    </w:rPr>
  </w:style>
  <w:style w:type="paragraph" w:styleId="Listenabsatz">
    <w:name w:val="List Paragraph"/>
    <w:basedOn w:val="Standard"/>
    <w:uiPriority w:val="34"/>
    <w:qFormat/>
    <w:rsid w:val="00B46C2E"/>
    <w:pPr>
      <w:ind w:left="720"/>
      <w:contextualSpacing/>
    </w:pPr>
  </w:style>
  <w:style w:type="character" w:customStyle="1" w:styleId="berschrift2Zchn">
    <w:name w:val="Überschrift 2 Zchn"/>
    <w:basedOn w:val="Absatz-Standardschriftart"/>
    <w:link w:val="berschrift2"/>
    <w:uiPriority w:val="9"/>
    <w:rsid w:val="002C7A2C"/>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2C7A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xis-gewusst-wie.d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9</cp:revision>
  <cp:lastPrinted>2019-03-17T13:42:00Z</cp:lastPrinted>
  <dcterms:created xsi:type="dcterms:W3CDTF">2019-03-14T15:15:00Z</dcterms:created>
  <dcterms:modified xsi:type="dcterms:W3CDTF">2019-03-19T20:21:00Z</dcterms:modified>
</cp:coreProperties>
</file>